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D33A5" w:rsidRPr="00530698" w:rsidRDefault="000D33A5" w:rsidP="000D33A5">
      <w:pPr>
        <w:spacing w:before="100" w:beforeAutospacing="1" w:after="100" w:afterAutospacing="1" w:line="240" w:lineRule="auto"/>
        <w:jc w:val="center"/>
        <w:rPr>
          <w:rFonts w:ascii="Comic Sans MS" w:eastAsia="Times New Roman" w:hAnsi="Comic Sans MS" w:cs="Times New Roman"/>
          <w:b/>
          <w:bCs/>
          <w:i/>
          <w:iCs/>
          <w:color w:val="000000" w:themeColor="text1"/>
          <w:sz w:val="24"/>
          <w:szCs w:val="24"/>
        </w:rPr>
      </w:pPr>
      <w:r w:rsidRPr="00530698">
        <w:rPr>
          <w:rFonts w:ascii="Comic Sans MS" w:eastAsia="Times New Roman" w:hAnsi="Comic Sans MS" w:cs="Times New Roman"/>
          <w:b/>
          <w:bCs/>
          <w:i/>
          <w:iCs/>
          <w:color w:val="000000" w:themeColor="text1"/>
          <w:sz w:val="24"/>
          <w:szCs w:val="24"/>
        </w:rPr>
        <w:t>Metric Measurement Lab</w:t>
      </w:r>
    </w:p>
    <w:p w:rsidR="000D33A5" w:rsidRPr="000D33A5" w:rsidRDefault="000D33A5" w:rsidP="000D33A5">
      <w:pPr>
        <w:spacing w:before="100" w:beforeAutospacing="1" w:after="100" w:afterAutospacing="1" w:line="240" w:lineRule="auto"/>
        <w:rPr>
          <w:rFonts w:ascii="Times New Roman" w:eastAsia="Times New Roman" w:hAnsi="Times New Roman" w:cs="Times New Roman"/>
          <w:b/>
          <w:bCs/>
          <w:color w:val="000000" w:themeColor="text1"/>
        </w:rPr>
      </w:pPr>
      <w:r w:rsidRPr="000D33A5">
        <w:rPr>
          <w:rFonts w:ascii="Comic Sans MS" w:eastAsia="Times New Roman" w:hAnsi="Comic Sans MS" w:cs="Times New Roman"/>
          <w:b/>
          <w:bCs/>
          <w:i/>
          <w:iCs/>
          <w:color w:val="000000" w:themeColor="text1"/>
        </w:rPr>
        <w:t>Part A: Count your drops!</w:t>
      </w:r>
    </w:p>
    <w:p w:rsidR="000D33A5" w:rsidRPr="000D33A5" w:rsidRDefault="000D33A5" w:rsidP="000D33A5">
      <w:pPr>
        <w:spacing w:before="100" w:beforeAutospacing="1" w:after="100" w:afterAutospacing="1" w:line="240" w:lineRule="auto"/>
        <w:rPr>
          <w:rFonts w:ascii="Times New Roman" w:eastAsia="Times New Roman" w:hAnsi="Times New Roman" w:cs="Times New Roman"/>
          <w:i/>
          <w:iCs/>
          <w:color w:val="000000" w:themeColor="text1"/>
        </w:rPr>
      </w:pPr>
      <w:r w:rsidRPr="000D33A5">
        <w:rPr>
          <w:rFonts w:ascii="Comic Sans MS" w:eastAsia="Times New Roman" w:hAnsi="Comic Sans MS" w:cs="Times New Roman"/>
          <w:i/>
          <w:iCs/>
          <w:color w:val="000000" w:themeColor="text1"/>
        </w:rPr>
        <w:t>Take a guess - How many drops of water will it take to equal 1 milliliter? _____ drops</w:t>
      </w:r>
    </w:p>
    <w:p w:rsidR="000D33A5" w:rsidRPr="000D33A5" w:rsidRDefault="000D33A5" w:rsidP="000D33A5">
      <w:pPr>
        <w:spacing w:before="100" w:beforeAutospacing="1" w:after="100" w:afterAutospacing="1" w:line="240" w:lineRule="auto"/>
        <w:rPr>
          <w:rFonts w:ascii="Times New Roman" w:eastAsia="Times New Roman" w:hAnsi="Times New Roman" w:cs="Times New Roman"/>
          <w:color w:val="000000" w:themeColor="text1"/>
        </w:rPr>
      </w:pPr>
      <w:r w:rsidRPr="000D33A5">
        <w:rPr>
          <w:rFonts w:ascii="Comic Sans MS" w:eastAsia="Times New Roman" w:hAnsi="Comic Sans MS" w:cs="Times New Roman"/>
          <w:color w:val="000000" w:themeColor="text1"/>
        </w:rPr>
        <w:t>Follow the directions to find the number of drops in 1 milliliter of water, and then answer the questions. You</w:t>
      </w:r>
      <w:r w:rsidRPr="000D33A5">
        <w:rPr>
          <w:rFonts w:ascii="Times New Roman" w:eastAsia="Times New Roman" w:hAnsi="Times New Roman" w:cs="Times New Roman"/>
          <w:color w:val="000000" w:themeColor="text1"/>
        </w:rPr>
        <w:t xml:space="preserve"> </w:t>
      </w:r>
      <w:r w:rsidRPr="000D33A5">
        <w:rPr>
          <w:rFonts w:ascii="Comic Sans MS" w:eastAsia="Times New Roman" w:hAnsi="Comic Sans MS" w:cs="Times New Roman"/>
          <w:color w:val="000000" w:themeColor="text1"/>
        </w:rPr>
        <w:t xml:space="preserve">will need a small graduated cylinder (25 ml), a beaker of water, and an eyedropper for this section.  Remember to read the </w:t>
      </w:r>
      <w:r w:rsidRPr="000D33A5">
        <w:rPr>
          <w:rFonts w:ascii="Comic Sans MS" w:eastAsia="Times New Roman" w:hAnsi="Comic Sans MS" w:cs="Times New Roman"/>
          <w:b/>
          <w:bCs/>
          <w:color w:val="000000" w:themeColor="text1"/>
        </w:rPr>
        <w:t>bottom of the meniscus</w:t>
      </w:r>
      <w:r w:rsidRPr="000D33A5">
        <w:rPr>
          <w:rFonts w:ascii="Comic Sans MS" w:eastAsia="Times New Roman" w:hAnsi="Comic Sans MS" w:cs="Times New Roman"/>
          <w:color w:val="000000" w:themeColor="text1"/>
        </w:rPr>
        <w:t xml:space="preserve"> when you are reading the volume of a liquid in a graduated cylinder.</w:t>
      </w:r>
      <w:r w:rsidR="00530698">
        <w:rPr>
          <w:rFonts w:ascii="Comic Sans MS" w:eastAsia="Times New Roman" w:hAnsi="Comic Sans MS" w:cs="Times New Roman"/>
          <w:color w:val="000000" w:themeColor="text1"/>
        </w:rPr>
        <w:br/>
      </w:r>
    </w:p>
    <w:tbl>
      <w:tblPr>
        <w:tblW w:w="5000" w:type="pct"/>
        <w:jc w:val="center"/>
        <w:tblCellSpacing w:w="0" w:type="dxa"/>
        <w:tblCellMar>
          <w:left w:w="0" w:type="dxa"/>
          <w:right w:w="0" w:type="dxa"/>
        </w:tblCellMar>
        <w:tblLook w:val="04A0"/>
      </w:tblPr>
      <w:tblGrid>
        <w:gridCol w:w="9612"/>
        <w:gridCol w:w="1188"/>
      </w:tblGrid>
      <w:tr w:rsidR="000D33A5" w:rsidRPr="000D33A5" w:rsidTr="000D33A5">
        <w:trPr>
          <w:tblCellSpacing w:w="0" w:type="dxa"/>
          <w:jc w:val="center"/>
        </w:trPr>
        <w:tc>
          <w:tcPr>
            <w:tcW w:w="4450" w:type="pct"/>
            <w:vAlign w:val="center"/>
            <w:hideMark/>
          </w:tcPr>
          <w:p w:rsidR="000D33A5" w:rsidRPr="000D33A5" w:rsidRDefault="000D33A5" w:rsidP="000D33A5">
            <w:pPr>
              <w:numPr>
                <w:ilvl w:val="0"/>
                <w:numId w:val="1"/>
              </w:numPr>
              <w:spacing w:before="100" w:beforeAutospacing="1" w:after="100" w:afterAutospacing="1" w:line="240" w:lineRule="auto"/>
              <w:rPr>
                <w:rFonts w:ascii="Comic Sans MS" w:eastAsia="Times New Roman" w:hAnsi="Comic Sans MS" w:cs="Times New Roman"/>
                <w:i/>
                <w:color w:val="000000" w:themeColor="text1"/>
                <w:sz w:val="20"/>
                <w:szCs w:val="20"/>
              </w:rPr>
            </w:pPr>
            <w:r w:rsidRPr="000D33A5">
              <w:rPr>
                <w:rFonts w:ascii="Comic Sans MS" w:eastAsia="Times New Roman" w:hAnsi="Comic Sans MS" w:cs="Times New Roman"/>
                <w:i/>
                <w:color w:val="000000" w:themeColor="text1"/>
                <w:sz w:val="20"/>
                <w:szCs w:val="20"/>
              </w:rPr>
              <w:t>Fill a small graduated cylinder with 10 ml of water.</w:t>
            </w:r>
          </w:p>
          <w:p w:rsidR="000D33A5" w:rsidRPr="000D33A5" w:rsidRDefault="000D33A5" w:rsidP="000D33A5">
            <w:pPr>
              <w:numPr>
                <w:ilvl w:val="0"/>
                <w:numId w:val="1"/>
              </w:numPr>
              <w:spacing w:before="100" w:beforeAutospacing="1" w:after="100" w:afterAutospacing="1" w:line="240" w:lineRule="auto"/>
              <w:rPr>
                <w:rFonts w:ascii="Comic Sans MS" w:eastAsia="Times New Roman" w:hAnsi="Comic Sans MS" w:cs="Times New Roman"/>
                <w:i/>
                <w:color w:val="000000" w:themeColor="text1"/>
                <w:sz w:val="20"/>
                <w:szCs w:val="20"/>
              </w:rPr>
            </w:pPr>
            <w:r w:rsidRPr="000D33A5">
              <w:rPr>
                <w:rFonts w:ascii="Comic Sans MS" w:eastAsia="Times New Roman" w:hAnsi="Comic Sans MS" w:cs="Times New Roman"/>
                <w:i/>
                <w:color w:val="000000" w:themeColor="text1"/>
                <w:sz w:val="20"/>
                <w:szCs w:val="20"/>
              </w:rPr>
              <w:t>Count the number of drops it takes to raise the water to 11 ml. Record the number in the chart.</w:t>
            </w:r>
          </w:p>
          <w:p w:rsidR="000D33A5" w:rsidRPr="000D33A5" w:rsidRDefault="000D33A5" w:rsidP="000D33A5">
            <w:pPr>
              <w:numPr>
                <w:ilvl w:val="0"/>
                <w:numId w:val="1"/>
              </w:numPr>
              <w:spacing w:before="100" w:beforeAutospacing="1" w:after="100" w:afterAutospacing="1" w:line="240" w:lineRule="auto"/>
              <w:rPr>
                <w:rFonts w:ascii="Comic Sans MS" w:eastAsia="Times New Roman" w:hAnsi="Comic Sans MS" w:cs="Times New Roman"/>
                <w:i/>
                <w:color w:val="000000" w:themeColor="text1"/>
                <w:sz w:val="20"/>
                <w:szCs w:val="20"/>
              </w:rPr>
            </w:pPr>
            <w:r w:rsidRPr="000D33A5">
              <w:rPr>
                <w:rFonts w:ascii="Comic Sans MS" w:eastAsia="Times New Roman" w:hAnsi="Comic Sans MS" w:cs="Times New Roman"/>
                <w:i/>
                <w:color w:val="000000" w:themeColor="text1"/>
                <w:sz w:val="20"/>
                <w:szCs w:val="20"/>
              </w:rPr>
              <w:t>Leave the water in the graduated cylinder and count the number of drops it takes to raise the water to 12ml. Record the number in the chart.</w:t>
            </w:r>
          </w:p>
          <w:p w:rsidR="000D33A5" w:rsidRPr="000D33A5" w:rsidRDefault="000D33A5" w:rsidP="000D33A5">
            <w:pPr>
              <w:numPr>
                <w:ilvl w:val="0"/>
                <w:numId w:val="1"/>
              </w:numPr>
              <w:spacing w:before="100" w:beforeAutospacing="1" w:after="100" w:afterAutospacing="1" w:line="240" w:lineRule="auto"/>
              <w:rPr>
                <w:rFonts w:ascii="Comic Sans MS" w:eastAsia="Times New Roman" w:hAnsi="Comic Sans MS" w:cs="Times New Roman"/>
                <w:i/>
                <w:color w:val="000000" w:themeColor="text1"/>
                <w:sz w:val="20"/>
                <w:szCs w:val="20"/>
              </w:rPr>
            </w:pPr>
            <w:r w:rsidRPr="000D33A5">
              <w:rPr>
                <w:rFonts w:ascii="Comic Sans MS" w:eastAsia="Times New Roman" w:hAnsi="Comic Sans MS" w:cs="Times New Roman"/>
                <w:i/>
                <w:color w:val="000000" w:themeColor="text1"/>
                <w:sz w:val="20"/>
                <w:szCs w:val="20"/>
              </w:rPr>
              <w:t>Leave the water in the graduated cylinder and count the number of drops it takes to raise the water to 13ml. Record the number in the chart.</w:t>
            </w:r>
          </w:p>
          <w:p w:rsidR="000D33A5" w:rsidRPr="000D33A5" w:rsidRDefault="000D33A5" w:rsidP="00530698">
            <w:pPr>
              <w:numPr>
                <w:ilvl w:val="0"/>
                <w:numId w:val="1"/>
              </w:numPr>
              <w:spacing w:before="100" w:beforeAutospacing="1" w:after="100" w:afterAutospacing="1" w:line="240" w:lineRule="auto"/>
              <w:rPr>
                <w:rFonts w:ascii="Times New Roman" w:eastAsia="Times New Roman" w:hAnsi="Times New Roman" w:cs="Times New Roman"/>
                <w:color w:val="000000" w:themeColor="text1"/>
              </w:rPr>
            </w:pPr>
            <w:r w:rsidRPr="000D33A5">
              <w:rPr>
                <w:rFonts w:ascii="Comic Sans MS" w:eastAsia="Times New Roman" w:hAnsi="Comic Sans MS" w:cs="Times New Roman"/>
                <w:i/>
                <w:color w:val="000000" w:themeColor="text1"/>
                <w:sz w:val="20"/>
                <w:szCs w:val="20"/>
              </w:rPr>
              <w:t>Calculate your average and round to the nearest tenth.</w:t>
            </w:r>
            <w:r w:rsidRPr="000D33A5">
              <w:rPr>
                <w:rFonts w:ascii="Comic Sans MS" w:eastAsia="Times New Roman" w:hAnsi="Comic Sans MS" w:cs="Times New Roman"/>
                <w:color w:val="000000" w:themeColor="text1"/>
              </w:rPr>
              <w:t> </w:t>
            </w:r>
            <w:r w:rsidRPr="000D33A5">
              <w:rPr>
                <w:rFonts w:ascii="Times New Roman" w:eastAsia="Times New Roman" w:hAnsi="Times New Roman" w:cs="Times New Roman"/>
                <w:color w:val="000000" w:themeColor="text1"/>
              </w:rPr>
              <w:t> </w:t>
            </w:r>
          </w:p>
        </w:tc>
        <w:tc>
          <w:tcPr>
            <w:tcW w:w="550" w:type="pct"/>
            <w:vAlign w:val="center"/>
            <w:hideMark/>
          </w:tcPr>
          <w:p w:rsidR="000D33A5" w:rsidRPr="000D33A5" w:rsidRDefault="000D33A5" w:rsidP="000D33A5">
            <w:pPr>
              <w:spacing w:after="0" w:line="240" w:lineRule="auto"/>
              <w:rPr>
                <w:rFonts w:ascii="Times New Roman" w:eastAsia="Times New Roman" w:hAnsi="Times New Roman" w:cs="Times New Roman"/>
                <w:color w:val="000000" w:themeColor="text1"/>
              </w:rPr>
            </w:pPr>
            <w:r w:rsidRPr="000D33A5">
              <w:rPr>
                <w:rFonts w:ascii="Times New Roman" w:eastAsia="Times New Roman" w:hAnsi="Times New Roman" w:cs="Times New Roman"/>
                <w:noProof/>
                <w:color w:val="000000" w:themeColor="text1"/>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alt="Picture of graduated cylinder" style="position:absolute;margin-left:0;margin-top:0;width:37.5pt;height:162pt;z-index:251658240;mso-wrap-distance-left:0;mso-wrap-distance-right:0;mso-position-horizontal:left;mso-position-horizontal-relative:text;mso-position-vertical-relative:line" o:allowoverlap="f">
                  <w10:wrap type="square"/>
                </v:shape>
              </w:pict>
            </w:r>
          </w:p>
        </w:tc>
      </w:tr>
    </w:tbl>
    <w:p w:rsidR="000D33A5" w:rsidRPr="000D33A5" w:rsidRDefault="000D33A5" w:rsidP="000D33A5">
      <w:pPr>
        <w:spacing w:after="0" w:line="240" w:lineRule="auto"/>
        <w:rPr>
          <w:rFonts w:ascii="Times New Roman" w:eastAsia="Times New Roman" w:hAnsi="Times New Roman" w:cs="Times New Roman"/>
          <w:vanish/>
          <w:color w:val="000000" w:themeColor="text1"/>
        </w:rPr>
      </w:pPr>
    </w:p>
    <w:tbl>
      <w:tblPr>
        <w:tblW w:w="5000" w:type="pct"/>
        <w:tblCellSpacing w:w="0" w:type="dxa"/>
        <w:tblBorders>
          <w:top w:val="outset" w:sz="12" w:space="0" w:color="auto"/>
          <w:left w:val="outset" w:sz="12" w:space="0" w:color="auto"/>
          <w:bottom w:val="outset" w:sz="12" w:space="0" w:color="auto"/>
          <w:right w:val="outset" w:sz="12" w:space="0" w:color="auto"/>
        </w:tblBorders>
        <w:tblCellMar>
          <w:top w:w="30" w:type="dxa"/>
          <w:left w:w="30" w:type="dxa"/>
          <w:bottom w:w="30" w:type="dxa"/>
          <w:right w:w="30" w:type="dxa"/>
        </w:tblCellMar>
        <w:tblLook w:val="04A0"/>
      </w:tblPr>
      <w:tblGrid>
        <w:gridCol w:w="2722"/>
        <w:gridCol w:w="2722"/>
        <w:gridCol w:w="2723"/>
        <w:gridCol w:w="2723"/>
      </w:tblGrid>
      <w:tr w:rsidR="000D33A5" w:rsidRPr="000D33A5" w:rsidTr="000D33A5">
        <w:trPr>
          <w:tblCellSpacing w:w="0" w:type="dxa"/>
        </w:trPr>
        <w:tc>
          <w:tcPr>
            <w:tcW w:w="1250" w:type="pct"/>
            <w:tcBorders>
              <w:top w:val="outset" w:sz="6" w:space="0" w:color="auto"/>
              <w:left w:val="outset" w:sz="6" w:space="0" w:color="auto"/>
              <w:bottom w:val="outset" w:sz="6" w:space="0" w:color="auto"/>
              <w:right w:val="outset" w:sz="6" w:space="0" w:color="auto"/>
            </w:tcBorders>
            <w:shd w:val="clear" w:color="auto" w:fill="C0C0C0"/>
            <w:vAlign w:val="center"/>
            <w:hideMark/>
          </w:tcPr>
          <w:p w:rsidR="000D33A5" w:rsidRPr="000D33A5" w:rsidRDefault="000D33A5" w:rsidP="000D33A5">
            <w:pPr>
              <w:spacing w:after="0" w:line="240" w:lineRule="auto"/>
              <w:jc w:val="center"/>
              <w:rPr>
                <w:rFonts w:ascii="Times New Roman" w:eastAsia="Times New Roman" w:hAnsi="Times New Roman" w:cs="Times New Roman"/>
                <w:color w:val="000000" w:themeColor="text1"/>
              </w:rPr>
            </w:pPr>
            <w:r w:rsidRPr="000D33A5">
              <w:rPr>
                <w:rFonts w:ascii="Comic Sans MS" w:eastAsia="Times New Roman" w:hAnsi="Comic Sans MS" w:cs="Times New Roman"/>
                <w:b/>
                <w:bCs/>
                <w:color w:val="000000" w:themeColor="text1"/>
              </w:rPr>
              <w:t># of drops to 11 ml</w:t>
            </w:r>
          </w:p>
        </w:tc>
        <w:tc>
          <w:tcPr>
            <w:tcW w:w="1250" w:type="pct"/>
            <w:tcBorders>
              <w:top w:val="outset" w:sz="6" w:space="0" w:color="auto"/>
              <w:left w:val="outset" w:sz="6" w:space="0" w:color="auto"/>
              <w:bottom w:val="outset" w:sz="6" w:space="0" w:color="auto"/>
              <w:right w:val="outset" w:sz="6" w:space="0" w:color="auto"/>
            </w:tcBorders>
            <w:shd w:val="clear" w:color="auto" w:fill="C0C0C0"/>
            <w:vAlign w:val="center"/>
            <w:hideMark/>
          </w:tcPr>
          <w:p w:rsidR="000D33A5" w:rsidRPr="000D33A5" w:rsidRDefault="000D33A5" w:rsidP="000D33A5">
            <w:pPr>
              <w:spacing w:after="0" w:line="240" w:lineRule="auto"/>
              <w:jc w:val="center"/>
              <w:rPr>
                <w:rFonts w:ascii="Times New Roman" w:eastAsia="Times New Roman" w:hAnsi="Times New Roman" w:cs="Times New Roman"/>
                <w:color w:val="000000" w:themeColor="text1"/>
              </w:rPr>
            </w:pPr>
            <w:r w:rsidRPr="000D33A5">
              <w:rPr>
                <w:rFonts w:ascii="Comic Sans MS" w:eastAsia="Times New Roman" w:hAnsi="Comic Sans MS" w:cs="Times New Roman"/>
                <w:b/>
                <w:bCs/>
                <w:color w:val="000000" w:themeColor="text1"/>
              </w:rPr>
              <w:t># of drops to 12 ml</w:t>
            </w:r>
          </w:p>
        </w:tc>
        <w:tc>
          <w:tcPr>
            <w:tcW w:w="1250" w:type="pct"/>
            <w:tcBorders>
              <w:top w:val="outset" w:sz="6" w:space="0" w:color="auto"/>
              <w:left w:val="outset" w:sz="6" w:space="0" w:color="auto"/>
              <w:bottom w:val="outset" w:sz="6" w:space="0" w:color="auto"/>
              <w:right w:val="outset" w:sz="6" w:space="0" w:color="auto"/>
            </w:tcBorders>
            <w:shd w:val="clear" w:color="auto" w:fill="C0C0C0"/>
            <w:vAlign w:val="center"/>
            <w:hideMark/>
          </w:tcPr>
          <w:p w:rsidR="000D33A5" w:rsidRPr="000D33A5" w:rsidRDefault="000D33A5" w:rsidP="000D33A5">
            <w:pPr>
              <w:spacing w:after="0" w:line="240" w:lineRule="auto"/>
              <w:jc w:val="center"/>
              <w:rPr>
                <w:rFonts w:ascii="Times New Roman" w:eastAsia="Times New Roman" w:hAnsi="Times New Roman" w:cs="Times New Roman"/>
                <w:color w:val="000000" w:themeColor="text1"/>
              </w:rPr>
            </w:pPr>
            <w:r w:rsidRPr="000D33A5">
              <w:rPr>
                <w:rFonts w:ascii="Comic Sans MS" w:eastAsia="Times New Roman" w:hAnsi="Comic Sans MS" w:cs="Times New Roman"/>
                <w:b/>
                <w:bCs/>
                <w:color w:val="000000" w:themeColor="text1"/>
              </w:rPr>
              <w:t># of drops to 13 ml</w:t>
            </w:r>
          </w:p>
        </w:tc>
        <w:tc>
          <w:tcPr>
            <w:tcW w:w="1250" w:type="pct"/>
            <w:tcBorders>
              <w:top w:val="outset" w:sz="6" w:space="0" w:color="auto"/>
              <w:left w:val="outset" w:sz="6" w:space="0" w:color="auto"/>
              <w:bottom w:val="outset" w:sz="6" w:space="0" w:color="auto"/>
              <w:right w:val="outset" w:sz="6" w:space="0" w:color="auto"/>
            </w:tcBorders>
            <w:shd w:val="clear" w:color="auto" w:fill="C0C0C0"/>
            <w:vAlign w:val="center"/>
            <w:hideMark/>
          </w:tcPr>
          <w:p w:rsidR="000D33A5" w:rsidRPr="000D33A5" w:rsidRDefault="000D33A5" w:rsidP="000D33A5">
            <w:pPr>
              <w:spacing w:after="0" w:line="240" w:lineRule="auto"/>
              <w:jc w:val="center"/>
              <w:rPr>
                <w:rFonts w:ascii="Times New Roman" w:eastAsia="Times New Roman" w:hAnsi="Times New Roman" w:cs="Times New Roman"/>
                <w:color w:val="000000" w:themeColor="text1"/>
              </w:rPr>
            </w:pPr>
            <w:r w:rsidRPr="000D33A5">
              <w:rPr>
                <w:rFonts w:ascii="Comic Sans MS" w:eastAsia="Times New Roman" w:hAnsi="Comic Sans MS" w:cs="Times New Roman"/>
                <w:b/>
                <w:bCs/>
                <w:color w:val="000000" w:themeColor="text1"/>
              </w:rPr>
              <w:t>Average</w:t>
            </w:r>
          </w:p>
        </w:tc>
      </w:tr>
      <w:tr w:rsidR="000D33A5" w:rsidRPr="000D33A5" w:rsidTr="000D33A5">
        <w:trPr>
          <w:trHeight w:val="495"/>
          <w:tblCellSpacing w:w="0" w:type="dxa"/>
        </w:trPr>
        <w:tc>
          <w:tcPr>
            <w:tcW w:w="1250" w:type="pct"/>
            <w:tcBorders>
              <w:top w:val="outset" w:sz="6" w:space="0" w:color="auto"/>
              <w:left w:val="outset" w:sz="6" w:space="0" w:color="auto"/>
              <w:bottom w:val="outset" w:sz="6" w:space="0" w:color="auto"/>
              <w:right w:val="outset" w:sz="6" w:space="0" w:color="auto"/>
            </w:tcBorders>
            <w:vAlign w:val="center"/>
            <w:hideMark/>
          </w:tcPr>
          <w:p w:rsidR="000D33A5" w:rsidRPr="000D33A5" w:rsidRDefault="000D33A5" w:rsidP="000D33A5">
            <w:pPr>
              <w:spacing w:after="0" w:line="240" w:lineRule="auto"/>
              <w:rPr>
                <w:rFonts w:ascii="Times New Roman" w:eastAsia="Times New Roman" w:hAnsi="Times New Roman" w:cs="Times New Roman"/>
                <w:color w:val="000000" w:themeColor="text1"/>
              </w:rPr>
            </w:pPr>
            <w:r w:rsidRPr="000D33A5">
              <w:rPr>
                <w:rFonts w:ascii="Times New Roman" w:eastAsia="Times New Roman" w:hAnsi="Times New Roman" w:cs="Times New Roman"/>
                <w:color w:val="000000" w:themeColor="text1"/>
              </w:rPr>
              <w:t xml:space="preserve">  </w:t>
            </w:r>
          </w:p>
          <w:p w:rsidR="000D33A5" w:rsidRPr="000D33A5" w:rsidRDefault="000D33A5" w:rsidP="000D33A5">
            <w:pPr>
              <w:spacing w:before="100" w:beforeAutospacing="1" w:after="100" w:afterAutospacing="1" w:line="240" w:lineRule="auto"/>
              <w:rPr>
                <w:rFonts w:ascii="Times New Roman" w:eastAsia="Times New Roman" w:hAnsi="Times New Roman" w:cs="Times New Roman"/>
                <w:color w:val="000000" w:themeColor="text1"/>
              </w:rPr>
            </w:pPr>
            <w:r w:rsidRPr="000D33A5">
              <w:rPr>
                <w:rFonts w:ascii="Times New Roman" w:eastAsia="Times New Roman" w:hAnsi="Times New Roman" w:cs="Times New Roman"/>
                <w:color w:val="000000" w:themeColor="text1"/>
              </w:rPr>
              <w:t> </w:t>
            </w:r>
          </w:p>
        </w:tc>
        <w:tc>
          <w:tcPr>
            <w:tcW w:w="1250" w:type="pct"/>
            <w:tcBorders>
              <w:top w:val="outset" w:sz="6" w:space="0" w:color="auto"/>
              <w:left w:val="outset" w:sz="6" w:space="0" w:color="auto"/>
              <w:bottom w:val="outset" w:sz="6" w:space="0" w:color="auto"/>
              <w:right w:val="outset" w:sz="6" w:space="0" w:color="auto"/>
            </w:tcBorders>
            <w:vAlign w:val="center"/>
            <w:hideMark/>
          </w:tcPr>
          <w:p w:rsidR="000D33A5" w:rsidRPr="000D33A5" w:rsidRDefault="000D33A5" w:rsidP="000D33A5">
            <w:pPr>
              <w:spacing w:after="0" w:line="240" w:lineRule="auto"/>
              <w:rPr>
                <w:rFonts w:ascii="Times New Roman" w:eastAsia="Times New Roman" w:hAnsi="Times New Roman" w:cs="Times New Roman"/>
                <w:color w:val="000000" w:themeColor="text1"/>
              </w:rPr>
            </w:pPr>
            <w:r w:rsidRPr="000D33A5">
              <w:rPr>
                <w:rFonts w:ascii="Times New Roman" w:eastAsia="Times New Roman" w:hAnsi="Times New Roman" w:cs="Times New Roman"/>
                <w:color w:val="000000" w:themeColor="text1"/>
              </w:rPr>
              <w:t> </w:t>
            </w:r>
          </w:p>
        </w:tc>
        <w:tc>
          <w:tcPr>
            <w:tcW w:w="1250" w:type="pct"/>
            <w:tcBorders>
              <w:top w:val="outset" w:sz="6" w:space="0" w:color="auto"/>
              <w:left w:val="outset" w:sz="6" w:space="0" w:color="auto"/>
              <w:bottom w:val="outset" w:sz="6" w:space="0" w:color="auto"/>
              <w:right w:val="outset" w:sz="6" w:space="0" w:color="auto"/>
            </w:tcBorders>
            <w:vAlign w:val="center"/>
            <w:hideMark/>
          </w:tcPr>
          <w:p w:rsidR="000D33A5" w:rsidRPr="000D33A5" w:rsidRDefault="000D33A5" w:rsidP="000D33A5">
            <w:pPr>
              <w:spacing w:after="0" w:line="240" w:lineRule="auto"/>
              <w:rPr>
                <w:rFonts w:ascii="Times New Roman" w:eastAsia="Times New Roman" w:hAnsi="Times New Roman" w:cs="Times New Roman"/>
                <w:color w:val="000000" w:themeColor="text1"/>
              </w:rPr>
            </w:pPr>
            <w:r w:rsidRPr="000D33A5">
              <w:rPr>
                <w:rFonts w:ascii="Times New Roman" w:eastAsia="Times New Roman" w:hAnsi="Times New Roman" w:cs="Times New Roman"/>
                <w:color w:val="000000" w:themeColor="text1"/>
              </w:rPr>
              <w:t> </w:t>
            </w:r>
          </w:p>
        </w:tc>
        <w:tc>
          <w:tcPr>
            <w:tcW w:w="1250" w:type="pct"/>
            <w:tcBorders>
              <w:top w:val="outset" w:sz="6" w:space="0" w:color="auto"/>
              <w:left w:val="outset" w:sz="6" w:space="0" w:color="auto"/>
              <w:bottom w:val="outset" w:sz="6" w:space="0" w:color="auto"/>
              <w:right w:val="outset" w:sz="6" w:space="0" w:color="auto"/>
            </w:tcBorders>
            <w:vAlign w:val="center"/>
            <w:hideMark/>
          </w:tcPr>
          <w:p w:rsidR="000D33A5" w:rsidRPr="000D33A5" w:rsidRDefault="000D33A5" w:rsidP="000D33A5">
            <w:pPr>
              <w:spacing w:after="0" w:line="240" w:lineRule="auto"/>
              <w:rPr>
                <w:rFonts w:ascii="Times New Roman" w:eastAsia="Times New Roman" w:hAnsi="Times New Roman" w:cs="Times New Roman"/>
                <w:color w:val="000000" w:themeColor="text1"/>
              </w:rPr>
            </w:pPr>
            <w:r w:rsidRPr="000D33A5">
              <w:rPr>
                <w:rFonts w:ascii="Times New Roman" w:eastAsia="Times New Roman" w:hAnsi="Times New Roman" w:cs="Times New Roman"/>
                <w:color w:val="000000" w:themeColor="text1"/>
              </w:rPr>
              <w:t> </w:t>
            </w:r>
          </w:p>
        </w:tc>
      </w:tr>
    </w:tbl>
    <w:p w:rsidR="000D33A5" w:rsidRPr="000D33A5" w:rsidRDefault="000D33A5" w:rsidP="000D33A5">
      <w:pPr>
        <w:spacing w:before="100" w:beforeAutospacing="1" w:after="100" w:afterAutospacing="1" w:line="240" w:lineRule="auto"/>
        <w:rPr>
          <w:rFonts w:ascii="Times New Roman" w:eastAsia="Times New Roman" w:hAnsi="Times New Roman" w:cs="Times New Roman"/>
          <w:b/>
          <w:bCs/>
          <w:color w:val="000000" w:themeColor="text1"/>
        </w:rPr>
      </w:pPr>
      <w:r w:rsidRPr="000D33A5">
        <w:rPr>
          <w:rFonts w:ascii="Comic Sans MS" w:eastAsia="Times New Roman" w:hAnsi="Comic Sans MS" w:cs="Times New Roman"/>
          <w:b/>
          <w:bCs/>
          <w:color w:val="000000" w:themeColor="text1"/>
        </w:rPr>
        <w:t>Based on your average, how close were you to your guess? ________ </w:t>
      </w:r>
    </w:p>
    <w:p w:rsidR="000D33A5" w:rsidRPr="000D33A5" w:rsidRDefault="000D33A5" w:rsidP="000D33A5">
      <w:pPr>
        <w:spacing w:before="100" w:beforeAutospacing="1" w:after="100" w:afterAutospacing="1" w:line="240" w:lineRule="auto"/>
        <w:rPr>
          <w:rFonts w:ascii="Times New Roman" w:eastAsia="Times New Roman" w:hAnsi="Times New Roman" w:cs="Times New Roman"/>
          <w:b/>
          <w:bCs/>
          <w:color w:val="000000" w:themeColor="text1"/>
        </w:rPr>
      </w:pPr>
      <w:r w:rsidRPr="000D33A5">
        <w:rPr>
          <w:rFonts w:ascii="Comic Sans MS" w:eastAsia="Times New Roman" w:hAnsi="Comic Sans MS" w:cs="Times New Roman"/>
          <w:b/>
          <w:bCs/>
          <w:color w:val="000000" w:themeColor="text1"/>
        </w:rPr>
        <w:t>Based on your average, how many drops would it take to make 1 liter? _______</w:t>
      </w:r>
    </w:p>
    <w:p w:rsidR="000D33A5" w:rsidRPr="000D33A5" w:rsidRDefault="000D33A5" w:rsidP="000D33A5">
      <w:pPr>
        <w:spacing w:before="100" w:beforeAutospacing="1" w:after="100" w:afterAutospacing="1" w:line="240" w:lineRule="auto"/>
        <w:rPr>
          <w:rFonts w:ascii="Times New Roman" w:eastAsia="Times New Roman" w:hAnsi="Times New Roman" w:cs="Times New Roman"/>
          <w:b/>
          <w:bCs/>
          <w:color w:val="000000" w:themeColor="text1"/>
        </w:rPr>
      </w:pPr>
      <w:r w:rsidRPr="000D33A5">
        <w:rPr>
          <w:rFonts w:ascii="Comic Sans MS" w:eastAsia="Times New Roman" w:hAnsi="Comic Sans MS" w:cs="Times New Roman"/>
          <w:b/>
          <w:bCs/>
          <w:i/>
          <w:iCs/>
          <w:color w:val="000000" w:themeColor="text1"/>
        </w:rPr>
        <w:t>Part B: Water Displacement</w:t>
      </w:r>
    </w:p>
    <w:p w:rsidR="000D33A5" w:rsidRPr="000D33A5" w:rsidRDefault="000D33A5" w:rsidP="000D33A5">
      <w:pPr>
        <w:spacing w:before="100" w:beforeAutospacing="1" w:after="100" w:afterAutospacing="1" w:line="240" w:lineRule="auto"/>
        <w:rPr>
          <w:rFonts w:ascii="Times New Roman" w:eastAsia="Times New Roman" w:hAnsi="Times New Roman" w:cs="Times New Roman"/>
          <w:color w:val="000000" w:themeColor="text1"/>
        </w:rPr>
      </w:pPr>
      <w:r w:rsidRPr="000D33A5">
        <w:rPr>
          <w:rFonts w:ascii="Comic Sans MS" w:eastAsia="Times New Roman" w:hAnsi="Comic Sans MS" w:cs="Times New Roman"/>
          <w:color w:val="000000" w:themeColor="text1"/>
        </w:rPr>
        <w:t>Follow the directions to find the volume of three marbles using water displacement.</w:t>
      </w:r>
    </w:p>
    <w:p w:rsidR="000D33A5" w:rsidRPr="000D33A5" w:rsidRDefault="000D33A5" w:rsidP="000D33A5">
      <w:pPr>
        <w:numPr>
          <w:ilvl w:val="0"/>
          <w:numId w:val="2"/>
        </w:numPr>
        <w:spacing w:before="100" w:beforeAutospacing="1" w:after="100" w:afterAutospacing="1" w:line="240" w:lineRule="auto"/>
        <w:rPr>
          <w:rFonts w:ascii="Comic Sans MS" w:eastAsia="Times New Roman" w:hAnsi="Comic Sans MS" w:cs="Times New Roman"/>
          <w:i/>
          <w:color w:val="000000" w:themeColor="text1"/>
          <w:sz w:val="20"/>
          <w:szCs w:val="20"/>
        </w:rPr>
      </w:pPr>
      <w:r w:rsidRPr="000D33A5">
        <w:rPr>
          <w:rFonts w:ascii="Comic Sans MS" w:eastAsia="Times New Roman" w:hAnsi="Comic Sans MS" w:cs="Times New Roman"/>
          <w:i/>
          <w:color w:val="000000" w:themeColor="text1"/>
          <w:sz w:val="20"/>
          <w:szCs w:val="20"/>
        </w:rPr>
        <w:t>Add 20 ml of water to a 100 ml graduated cylinder. Record this amount in the chart.</w:t>
      </w:r>
    </w:p>
    <w:p w:rsidR="000D33A5" w:rsidRPr="000D33A5" w:rsidRDefault="000D33A5" w:rsidP="000D33A5">
      <w:pPr>
        <w:numPr>
          <w:ilvl w:val="0"/>
          <w:numId w:val="2"/>
        </w:numPr>
        <w:spacing w:before="100" w:beforeAutospacing="1" w:after="100" w:afterAutospacing="1" w:line="240" w:lineRule="auto"/>
        <w:rPr>
          <w:rFonts w:ascii="Comic Sans MS" w:eastAsia="Times New Roman" w:hAnsi="Comic Sans MS" w:cs="Times New Roman"/>
          <w:i/>
          <w:color w:val="000000" w:themeColor="text1"/>
          <w:sz w:val="20"/>
          <w:szCs w:val="20"/>
        </w:rPr>
      </w:pPr>
      <w:r w:rsidRPr="000D33A5">
        <w:rPr>
          <w:rFonts w:ascii="Comic Sans MS" w:eastAsia="Times New Roman" w:hAnsi="Comic Sans MS" w:cs="Times New Roman"/>
          <w:i/>
          <w:color w:val="000000" w:themeColor="text1"/>
          <w:sz w:val="20"/>
          <w:szCs w:val="20"/>
        </w:rPr>
        <w:t>Add three marbles to the cylinder and measure the volume. Record this amount in the chart.</w:t>
      </w:r>
    </w:p>
    <w:p w:rsidR="000D33A5" w:rsidRPr="000D33A5" w:rsidRDefault="000D33A5" w:rsidP="000D33A5">
      <w:pPr>
        <w:numPr>
          <w:ilvl w:val="0"/>
          <w:numId w:val="2"/>
        </w:numPr>
        <w:spacing w:before="100" w:beforeAutospacing="1" w:after="100" w:afterAutospacing="1" w:line="240" w:lineRule="auto"/>
        <w:rPr>
          <w:rFonts w:ascii="Comic Sans MS" w:eastAsia="Times New Roman" w:hAnsi="Comic Sans MS" w:cs="Times New Roman"/>
          <w:i/>
          <w:color w:val="000000" w:themeColor="text1"/>
          <w:sz w:val="20"/>
          <w:szCs w:val="20"/>
        </w:rPr>
      </w:pPr>
      <w:r w:rsidRPr="000D33A5">
        <w:rPr>
          <w:rFonts w:ascii="Comic Sans MS" w:eastAsia="Times New Roman" w:hAnsi="Comic Sans MS" w:cs="Times New Roman"/>
          <w:i/>
          <w:color w:val="000000" w:themeColor="text1"/>
          <w:sz w:val="20"/>
          <w:szCs w:val="20"/>
        </w:rPr>
        <w:t>Find the difference between the two measurements and record in the chart. The difference between the two measurements will be the volume of the three marbles.</w:t>
      </w:r>
    </w:p>
    <w:tbl>
      <w:tblPr>
        <w:tblW w:w="5000" w:type="pct"/>
        <w:tblCellSpacing w:w="0" w:type="dxa"/>
        <w:tblBorders>
          <w:top w:val="outset" w:sz="12" w:space="0" w:color="auto"/>
          <w:left w:val="outset" w:sz="12" w:space="0" w:color="auto"/>
          <w:bottom w:val="outset" w:sz="12" w:space="0" w:color="auto"/>
          <w:right w:val="outset" w:sz="12" w:space="0" w:color="auto"/>
        </w:tblBorders>
        <w:tblCellMar>
          <w:top w:w="30" w:type="dxa"/>
          <w:left w:w="30" w:type="dxa"/>
          <w:bottom w:w="30" w:type="dxa"/>
          <w:right w:w="30" w:type="dxa"/>
        </w:tblCellMar>
        <w:tblLook w:val="04A0"/>
      </w:tblPr>
      <w:tblGrid>
        <w:gridCol w:w="2722"/>
        <w:gridCol w:w="2722"/>
        <w:gridCol w:w="2723"/>
        <w:gridCol w:w="2723"/>
      </w:tblGrid>
      <w:tr w:rsidR="000D33A5" w:rsidRPr="000D33A5" w:rsidTr="000D33A5">
        <w:trPr>
          <w:tblCellSpacing w:w="0" w:type="dxa"/>
        </w:trPr>
        <w:tc>
          <w:tcPr>
            <w:tcW w:w="1250" w:type="pct"/>
            <w:tcBorders>
              <w:top w:val="outset" w:sz="6" w:space="0" w:color="auto"/>
              <w:left w:val="outset" w:sz="6" w:space="0" w:color="auto"/>
              <w:bottom w:val="outset" w:sz="6" w:space="0" w:color="auto"/>
              <w:right w:val="outset" w:sz="6" w:space="0" w:color="auto"/>
            </w:tcBorders>
            <w:shd w:val="clear" w:color="auto" w:fill="C0C0C0"/>
            <w:vAlign w:val="center"/>
            <w:hideMark/>
          </w:tcPr>
          <w:p w:rsidR="000D33A5" w:rsidRPr="000D33A5" w:rsidRDefault="000D33A5" w:rsidP="000D33A5">
            <w:pPr>
              <w:spacing w:after="0" w:line="240" w:lineRule="auto"/>
              <w:jc w:val="center"/>
              <w:rPr>
                <w:rFonts w:ascii="Times New Roman" w:eastAsia="Times New Roman" w:hAnsi="Times New Roman" w:cs="Times New Roman"/>
                <w:color w:val="000000" w:themeColor="text1"/>
                <w:sz w:val="20"/>
                <w:szCs w:val="20"/>
              </w:rPr>
            </w:pPr>
            <w:r w:rsidRPr="000D33A5">
              <w:rPr>
                <w:rFonts w:ascii="Comic Sans MS" w:eastAsia="Times New Roman" w:hAnsi="Comic Sans MS" w:cs="Times New Roman"/>
                <w:b/>
                <w:bCs/>
                <w:color w:val="000000" w:themeColor="text1"/>
                <w:sz w:val="20"/>
                <w:szCs w:val="20"/>
              </w:rPr>
              <w:t>Volume of Water Before adding Marbles (ml)</w:t>
            </w:r>
          </w:p>
        </w:tc>
        <w:tc>
          <w:tcPr>
            <w:tcW w:w="1250" w:type="pct"/>
            <w:tcBorders>
              <w:top w:val="outset" w:sz="6" w:space="0" w:color="auto"/>
              <w:left w:val="outset" w:sz="6" w:space="0" w:color="auto"/>
              <w:bottom w:val="outset" w:sz="6" w:space="0" w:color="auto"/>
              <w:right w:val="outset" w:sz="6" w:space="0" w:color="auto"/>
            </w:tcBorders>
            <w:shd w:val="clear" w:color="auto" w:fill="C0C0C0"/>
            <w:vAlign w:val="center"/>
            <w:hideMark/>
          </w:tcPr>
          <w:p w:rsidR="000D33A5" w:rsidRPr="000D33A5" w:rsidRDefault="000D33A5" w:rsidP="000D33A5">
            <w:pPr>
              <w:spacing w:after="0" w:line="240" w:lineRule="auto"/>
              <w:jc w:val="center"/>
              <w:rPr>
                <w:rFonts w:ascii="Times New Roman" w:eastAsia="Times New Roman" w:hAnsi="Times New Roman" w:cs="Times New Roman"/>
                <w:color w:val="000000" w:themeColor="text1"/>
                <w:sz w:val="20"/>
                <w:szCs w:val="20"/>
              </w:rPr>
            </w:pPr>
            <w:r w:rsidRPr="000D33A5">
              <w:rPr>
                <w:rFonts w:ascii="Comic Sans MS" w:eastAsia="Times New Roman" w:hAnsi="Comic Sans MS" w:cs="Times New Roman"/>
                <w:b/>
                <w:bCs/>
                <w:color w:val="000000" w:themeColor="text1"/>
                <w:sz w:val="20"/>
                <w:szCs w:val="20"/>
              </w:rPr>
              <w:t>Volume of Water After Adding Marbles (ml)</w:t>
            </w:r>
          </w:p>
        </w:tc>
        <w:tc>
          <w:tcPr>
            <w:tcW w:w="1250" w:type="pct"/>
            <w:tcBorders>
              <w:top w:val="outset" w:sz="6" w:space="0" w:color="auto"/>
              <w:left w:val="outset" w:sz="6" w:space="0" w:color="auto"/>
              <w:bottom w:val="outset" w:sz="6" w:space="0" w:color="auto"/>
              <w:right w:val="outset" w:sz="6" w:space="0" w:color="auto"/>
            </w:tcBorders>
            <w:shd w:val="clear" w:color="auto" w:fill="C0C0C0"/>
            <w:vAlign w:val="center"/>
            <w:hideMark/>
          </w:tcPr>
          <w:p w:rsidR="000D33A5" w:rsidRPr="000D33A5" w:rsidRDefault="000D33A5" w:rsidP="000D33A5">
            <w:pPr>
              <w:spacing w:after="0" w:line="240" w:lineRule="auto"/>
              <w:jc w:val="center"/>
              <w:rPr>
                <w:rFonts w:ascii="Times New Roman" w:eastAsia="Times New Roman" w:hAnsi="Times New Roman" w:cs="Times New Roman"/>
                <w:color w:val="000000" w:themeColor="text1"/>
                <w:sz w:val="20"/>
                <w:szCs w:val="20"/>
              </w:rPr>
            </w:pPr>
            <w:r w:rsidRPr="000D33A5">
              <w:rPr>
                <w:rFonts w:ascii="Comic Sans MS" w:eastAsia="Times New Roman" w:hAnsi="Comic Sans MS" w:cs="Times New Roman"/>
                <w:b/>
                <w:bCs/>
                <w:color w:val="000000" w:themeColor="text1"/>
                <w:sz w:val="20"/>
                <w:szCs w:val="20"/>
              </w:rPr>
              <w:t>Difference in Volume (ml)</w:t>
            </w:r>
          </w:p>
        </w:tc>
        <w:tc>
          <w:tcPr>
            <w:tcW w:w="1250" w:type="pct"/>
            <w:tcBorders>
              <w:top w:val="outset" w:sz="6" w:space="0" w:color="auto"/>
              <w:left w:val="outset" w:sz="6" w:space="0" w:color="auto"/>
              <w:bottom w:val="outset" w:sz="6" w:space="0" w:color="auto"/>
              <w:right w:val="outset" w:sz="6" w:space="0" w:color="auto"/>
            </w:tcBorders>
            <w:shd w:val="clear" w:color="auto" w:fill="C0C0C0"/>
            <w:vAlign w:val="center"/>
            <w:hideMark/>
          </w:tcPr>
          <w:p w:rsidR="000D33A5" w:rsidRPr="000D33A5" w:rsidRDefault="000D33A5" w:rsidP="000D33A5">
            <w:pPr>
              <w:spacing w:after="0" w:line="240" w:lineRule="auto"/>
              <w:jc w:val="center"/>
              <w:rPr>
                <w:rFonts w:ascii="Times New Roman" w:eastAsia="Times New Roman" w:hAnsi="Times New Roman" w:cs="Times New Roman"/>
                <w:color w:val="000000" w:themeColor="text1"/>
                <w:sz w:val="20"/>
                <w:szCs w:val="20"/>
              </w:rPr>
            </w:pPr>
            <w:r w:rsidRPr="000D33A5">
              <w:rPr>
                <w:rFonts w:ascii="Comic Sans MS" w:eastAsia="Times New Roman" w:hAnsi="Comic Sans MS" w:cs="Times New Roman"/>
                <w:b/>
                <w:bCs/>
                <w:color w:val="000000" w:themeColor="text1"/>
                <w:sz w:val="20"/>
                <w:szCs w:val="20"/>
              </w:rPr>
              <w:t>Volume of 3 Marbles</w:t>
            </w:r>
          </w:p>
        </w:tc>
      </w:tr>
      <w:tr w:rsidR="000D33A5" w:rsidRPr="000D33A5" w:rsidTr="000D33A5">
        <w:trPr>
          <w:tblCellSpacing w:w="0" w:type="dxa"/>
        </w:trPr>
        <w:tc>
          <w:tcPr>
            <w:tcW w:w="1250" w:type="pct"/>
            <w:tcBorders>
              <w:top w:val="outset" w:sz="6" w:space="0" w:color="auto"/>
              <w:left w:val="outset" w:sz="6" w:space="0" w:color="auto"/>
              <w:bottom w:val="outset" w:sz="6" w:space="0" w:color="auto"/>
              <w:right w:val="outset" w:sz="6" w:space="0" w:color="auto"/>
            </w:tcBorders>
            <w:vAlign w:val="center"/>
            <w:hideMark/>
          </w:tcPr>
          <w:p w:rsidR="000D33A5" w:rsidRPr="000D33A5" w:rsidRDefault="000D33A5" w:rsidP="000D33A5">
            <w:pPr>
              <w:spacing w:after="0" w:line="240" w:lineRule="auto"/>
              <w:rPr>
                <w:rFonts w:ascii="Times New Roman" w:eastAsia="Times New Roman" w:hAnsi="Times New Roman" w:cs="Times New Roman"/>
                <w:color w:val="000000" w:themeColor="text1"/>
              </w:rPr>
            </w:pPr>
            <w:r w:rsidRPr="000D33A5">
              <w:rPr>
                <w:rFonts w:ascii="Times New Roman" w:eastAsia="Times New Roman" w:hAnsi="Times New Roman" w:cs="Times New Roman"/>
                <w:color w:val="000000" w:themeColor="text1"/>
              </w:rPr>
              <w:t xml:space="preserve">  </w:t>
            </w:r>
          </w:p>
          <w:p w:rsidR="000D33A5" w:rsidRPr="000D33A5" w:rsidRDefault="000D33A5" w:rsidP="000D33A5">
            <w:pPr>
              <w:spacing w:before="100" w:beforeAutospacing="1" w:after="100" w:afterAutospacing="1" w:line="240" w:lineRule="auto"/>
              <w:rPr>
                <w:rFonts w:ascii="Times New Roman" w:eastAsia="Times New Roman" w:hAnsi="Times New Roman" w:cs="Times New Roman"/>
                <w:color w:val="000000" w:themeColor="text1"/>
              </w:rPr>
            </w:pPr>
            <w:r w:rsidRPr="000D33A5">
              <w:rPr>
                <w:rFonts w:ascii="Times New Roman" w:eastAsia="Times New Roman" w:hAnsi="Times New Roman" w:cs="Times New Roman"/>
                <w:color w:val="000000" w:themeColor="text1"/>
              </w:rPr>
              <w:t> </w:t>
            </w:r>
          </w:p>
        </w:tc>
        <w:tc>
          <w:tcPr>
            <w:tcW w:w="1250" w:type="pct"/>
            <w:tcBorders>
              <w:top w:val="outset" w:sz="6" w:space="0" w:color="auto"/>
              <w:left w:val="outset" w:sz="6" w:space="0" w:color="auto"/>
              <w:bottom w:val="outset" w:sz="6" w:space="0" w:color="auto"/>
              <w:right w:val="outset" w:sz="6" w:space="0" w:color="auto"/>
            </w:tcBorders>
            <w:vAlign w:val="center"/>
            <w:hideMark/>
          </w:tcPr>
          <w:p w:rsidR="000D33A5" w:rsidRPr="000D33A5" w:rsidRDefault="000D33A5" w:rsidP="000D33A5">
            <w:pPr>
              <w:spacing w:after="0" w:line="240" w:lineRule="auto"/>
              <w:rPr>
                <w:rFonts w:ascii="Times New Roman" w:eastAsia="Times New Roman" w:hAnsi="Times New Roman" w:cs="Times New Roman"/>
                <w:color w:val="000000" w:themeColor="text1"/>
              </w:rPr>
            </w:pPr>
            <w:r w:rsidRPr="000D33A5">
              <w:rPr>
                <w:rFonts w:ascii="Times New Roman" w:eastAsia="Times New Roman" w:hAnsi="Times New Roman" w:cs="Times New Roman"/>
                <w:color w:val="000000" w:themeColor="text1"/>
              </w:rPr>
              <w:t> </w:t>
            </w:r>
          </w:p>
        </w:tc>
        <w:tc>
          <w:tcPr>
            <w:tcW w:w="1250" w:type="pct"/>
            <w:tcBorders>
              <w:top w:val="outset" w:sz="6" w:space="0" w:color="auto"/>
              <w:left w:val="outset" w:sz="6" w:space="0" w:color="auto"/>
              <w:bottom w:val="outset" w:sz="6" w:space="0" w:color="auto"/>
              <w:right w:val="outset" w:sz="6" w:space="0" w:color="auto"/>
            </w:tcBorders>
            <w:vAlign w:val="center"/>
            <w:hideMark/>
          </w:tcPr>
          <w:p w:rsidR="000D33A5" w:rsidRPr="000D33A5" w:rsidRDefault="000D33A5" w:rsidP="000D33A5">
            <w:pPr>
              <w:spacing w:after="0" w:line="240" w:lineRule="auto"/>
              <w:rPr>
                <w:rFonts w:ascii="Times New Roman" w:eastAsia="Times New Roman" w:hAnsi="Times New Roman" w:cs="Times New Roman"/>
                <w:color w:val="000000" w:themeColor="text1"/>
              </w:rPr>
            </w:pPr>
            <w:r w:rsidRPr="000D33A5">
              <w:rPr>
                <w:rFonts w:ascii="Times New Roman" w:eastAsia="Times New Roman" w:hAnsi="Times New Roman" w:cs="Times New Roman"/>
                <w:color w:val="000000" w:themeColor="text1"/>
              </w:rPr>
              <w:t> </w:t>
            </w:r>
          </w:p>
        </w:tc>
        <w:tc>
          <w:tcPr>
            <w:tcW w:w="1250" w:type="pct"/>
            <w:tcBorders>
              <w:top w:val="outset" w:sz="6" w:space="0" w:color="auto"/>
              <w:left w:val="outset" w:sz="6" w:space="0" w:color="auto"/>
              <w:bottom w:val="outset" w:sz="6" w:space="0" w:color="auto"/>
              <w:right w:val="outset" w:sz="6" w:space="0" w:color="auto"/>
            </w:tcBorders>
            <w:vAlign w:val="center"/>
            <w:hideMark/>
          </w:tcPr>
          <w:p w:rsidR="000D33A5" w:rsidRPr="000D33A5" w:rsidRDefault="000D33A5" w:rsidP="000D33A5">
            <w:pPr>
              <w:spacing w:after="0" w:line="240" w:lineRule="auto"/>
              <w:rPr>
                <w:rFonts w:ascii="Times New Roman" w:eastAsia="Times New Roman" w:hAnsi="Times New Roman" w:cs="Times New Roman"/>
                <w:color w:val="000000" w:themeColor="text1"/>
              </w:rPr>
            </w:pPr>
            <w:r w:rsidRPr="000D33A5">
              <w:rPr>
                <w:rFonts w:ascii="Times New Roman" w:eastAsia="Times New Roman" w:hAnsi="Times New Roman" w:cs="Times New Roman"/>
                <w:color w:val="000000" w:themeColor="text1"/>
              </w:rPr>
              <w:t> </w:t>
            </w:r>
          </w:p>
        </w:tc>
      </w:tr>
    </w:tbl>
    <w:p w:rsidR="000D33A5" w:rsidRPr="000D33A5" w:rsidRDefault="000D33A5" w:rsidP="000D33A5">
      <w:pPr>
        <w:spacing w:before="100" w:beforeAutospacing="1" w:after="100" w:afterAutospacing="1" w:line="240" w:lineRule="auto"/>
        <w:rPr>
          <w:rFonts w:ascii="Times New Roman" w:eastAsia="Times New Roman" w:hAnsi="Times New Roman" w:cs="Times New Roman"/>
          <w:b/>
          <w:bCs/>
          <w:color w:val="000000" w:themeColor="text1"/>
        </w:rPr>
      </w:pPr>
      <w:r w:rsidRPr="000D33A5">
        <w:rPr>
          <w:rFonts w:ascii="Comic Sans MS" w:eastAsia="Times New Roman" w:hAnsi="Comic Sans MS" w:cs="Times New Roman"/>
          <w:b/>
          <w:bCs/>
          <w:i/>
          <w:iCs/>
          <w:color w:val="000000" w:themeColor="text1"/>
        </w:rPr>
        <w:lastRenderedPageBreak/>
        <w:t>Part C: Mass Mania</w:t>
      </w:r>
    </w:p>
    <w:p w:rsidR="000D33A5" w:rsidRPr="000D33A5" w:rsidRDefault="000D33A5" w:rsidP="000D33A5">
      <w:pPr>
        <w:spacing w:before="100" w:beforeAutospacing="1" w:after="100" w:afterAutospacing="1" w:line="240" w:lineRule="auto"/>
        <w:rPr>
          <w:rFonts w:ascii="Times New Roman" w:eastAsia="Times New Roman" w:hAnsi="Times New Roman" w:cs="Times New Roman"/>
          <w:color w:val="000000" w:themeColor="text1"/>
        </w:rPr>
      </w:pPr>
      <w:r w:rsidRPr="000D33A5">
        <w:rPr>
          <w:rFonts w:ascii="Comic Sans MS" w:eastAsia="Times New Roman" w:hAnsi="Comic Sans MS" w:cs="Times New Roman"/>
          <w:color w:val="000000" w:themeColor="text1"/>
        </w:rPr>
        <w:t>The gram is the standard unit of mass in the metric or SI system. The basic instrument used to measure mass is the mass balance.  Some mass measurements can be made using an electronic balance.  </w:t>
      </w:r>
    </w:p>
    <w:tbl>
      <w:tblPr>
        <w:tblW w:w="5000" w:type="pct"/>
        <w:jc w:val="center"/>
        <w:tblCellSpacing w:w="0" w:type="dxa"/>
        <w:tblCellMar>
          <w:left w:w="0" w:type="dxa"/>
          <w:right w:w="0" w:type="dxa"/>
        </w:tblCellMar>
        <w:tblLook w:val="04A0"/>
      </w:tblPr>
      <w:tblGrid>
        <w:gridCol w:w="7560"/>
        <w:gridCol w:w="3240"/>
      </w:tblGrid>
      <w:tr w:rsidR="000D33A5" w:rsidRPr="000D33A5" w:rsidTr="000D33A5">
        <w:trPr>
          <w:tblCellSpacing w:w="0" w:type="dxa"/>
          <w:jc w:val="center"/>
        </w:trPr>
        <w:tc>
          <w:tcPr>
            <w:tcW w:w="3900" w:type="pct"/>
            <w:vAlign w:val="center"/>
            <w:hideMark/>
          </w:tcPr>
          <w:p w:rsidR="000D33A5" w:rsidRPr="000D33A5" w:rsidRDefault="000D33A5" w:rsidP="000D33A5">
            <w:pPr>
              <w:numPr>
                <w:ilvl w:val="0"/>
                <w:numId w:val="3"/>
              </w:numPr>
              <w:spacing w:before="100" w:beforeAutospacing="1" w:after="100" w:afterAutospacing="1" w:line="240" w:lineRule="auto"/>
              <w:rPr>
                <w:rFonts w:ascii="Comic Sans MS" w:eastAsia="Times New Roman" w:hAnsi="Comic Sans MS" w:cs="Times New Roman"/>
                <w:color w:val="000000" w:themeColor="text1"/>
              </w:rPr>
            </w:pPr>
            <w:r w:rsidRPr="000D33A5">
              <w:rPr>
                <w:rFonts w:ascii="Comic Sans MS" w:eastAsia="Times New Roman" w:hAnsi="Comic Sans MS" w:cs="Times New Roman"/>
                <w:color w:val="000000" w:themeColor="text1"/>
              </w:rPr>
              <w:t xml:space="preserve">Check to see that the </w:t>
            </w:r>
            <w:r w:rsidRPr="000D33A5">
              <w:rPr>
                <w:rFonts w:ascii="Comic Sans MS" w:eastAsia="Times New Roman" w:hAnsi="Comic Sans MS" w:cs="Times New Roman"/>
                <w:b/>
                <w:bCs/>
                <w:color w:val="000000" w:themeColor="text1"/>
              </w:rPr>
              <w:t>Pointer</w:t>
            </w:r>
            <w:r w:rsidRPr="000D33A5">
              <w:rPr>
                <w:rFonts w:ascii="Comic Sans MS" w:eastAsia="Times New Roman" w:hAnsi="Comic Sans MS" w:cs="Times New Roman"/>
                <w:color w:val="000000" w:themeColor="text1"/>
              </w:rPr>
              <w:t xml:space="preserve"> is pointing to zero.</w:t>
            </w:r>
          </w:p>
          <w:p w:rsidR="000D33A5" w:rsidRPr="000D33A5" w:rsidRDefault="000D33A5" w:rsidP="000D33A5">
            <w:pPr>
              <w:numPr>
                <w:ilvl w:val="0"/>
                <w:numId w:val="3"/>
              </w:numPr>
              <w:spacing w:before="100" w:beforeAutospacing="1" w:after="100" w:afterAutospacing="1" w:line="240" w:lineRule="auto"/>
              <w:rPr>
                <w:rFonts w:ascii="Comic Sans MS" w:eastAsia="Times New Roman" w:hAnsi="Comic Sans MS" w:cs="Times New Roman"/>
                <w:color w:val="000000" w:themeColor="text1"/>
              </w:rPr>
            </w:pPr>
            <w:r w:rsidRPr="000D33A5">
              <w:rPr>
                <w:rFonts w:ascii="Comic Sans MS" w:eastAsia="Times New Roman" w:hAnsi="Comic Sans MS" w:cs="Times New Roman"/>
                <w:color w:val="000000" w:themeColor="text1"/>
              </w:rPr>
              <w:t xml:space="preserve">If it is not, check to see that all the </w:t>
            </w:r>
            <w:r w:rsidRPr="000D33A5">
              <w:rPr>
                <w:rFonts w:ascii="Comic Sans MS" w:eastAsia="Times New Roman" w:hAnsi="Comic Sans MS" w:cs="Times New Roman"/>
                <w:b/>
                <w:bCs/>
                <w:color w:val="000000" w:themeColor="text1"/>
              </w:rPr>
              <w:t>Riders (weights)</w:t>
            </w:r>
            <w:r w:rsidRPr="000D33A5">
              <w:rPr>
                <w:rFonts w:ascii="Comic Sans MS" w:eastAsia="Times New Roman" w:hAnsi="Comic Sans MS" w:cs="Times New Roman"/>
                <w:color w:val="000000" w:themeColor="text1"/>
              </w:rPr>
              <w:t xml:space="preserve"> are all the way to the left at the Zero mark.</w:t>
            </w:r>
          </w:p>
          <w:p w:rsidR="000D33A5" w:rsidRPr="000D33A5" w:rsidRDefault="000D33A5" w:rsidP="000D33A5">
            <w:pPr>
              <w:numPr>
                <w:ilvl w:val="0"/>
                <w:numId w:val="3"/>
              </w:numPr>
              <w:spacing w:before="100" w:beforeAutospacing="1" w:after="100" w:afterAutospacing="1" w:line="240" w:lineRule="auto"/>
              <w:rPr>
                <w:rFonts w:ascii="Comic Sans MS" w:eastAsia="Times New Roman" w:hAnsi="Comic Sans MS" w:cs="Times New Roman"/>
                <w:color w:val="000000" w:themeColor="text1"/>
              </w:rPr>
            </w:pPr>
            <w:r w:rsidRPr="000D33A5">
              <w:rPr>
                <w:rFonts w:ascii="Comic Sans MS" w:eastAsia="Times New Roman" w:hAnsi="Comic Sans MS" w:cs="Times New Roman"/>
                <w:color w:val="000000" w:themeColor="text1"/>
              </w:rPr>
              <w:t xml:space="preserve">Adjust the balance by turning the </w:t>
            </w:r>
            <w:r w:rsidRPr="000D33A5">
              <w:rPr>
                <w:rFonts w:ascii="Comic Sans MS" w:eastAsia="Times New Roman" w:hAnsi="Comic Sans MS" w:cs="Times New Roman"/>
                <w:b/>
                <w:bCs/>
                <w:color w:val="000000" w:themeColor="text1"/>
              </w:rPr>
              <w:t>Adjustment Screw</w:t>
            </w:r>
            <w:r w:rsidRPr="000D33A5">
              <w:rPr>
                <w:rFonts w:ascii="Comic Sans MS" w:eastAsia="Times New Roman" w:hAnsi="Comic Sans MS" w:cs="Times New Roman"/>
                <w:color w:val="000000" w:themeColor="text1"/>
              </w:rPr>
              <w:t xml:space="preserve"> </w:t>
            </w:r>
            <w:r w:rsidRPr="000D33A5">
              <w:rPr>
                <w:rFonts w:ascii="Comic Sans MS" w:eastAsia="Times New Roman" w:hAnsi="Comic Sans MS" w:cs="Times New Roman"/>
                <w:i/>
                <w:iCs/>
                <w:color w:val="000000" w:themeColor="text1"/>
                <w:u w:val="single"/>
              </w:rPr>
              <w:t xml:space="preserve">slowly </w:t>
            </w:r>
            <w:r w:rsidRPr="000D33A5">
              <w:rPr>
                <w:rFonts w:ascii="Comic Sans MS" w:eastAsia="Times New Roman" w:hAnsi="Comic Sans MS" w:cs="Times New Roman"/>
                <w:color w:val="000000" w:themeColor="text1"/>
              </w:rPr>
              <w:t>until it points to zero.</w:t>
            </w:r>
          </w:p>
          <w:p w:rsidR="000D33A5" w:rsidRPr="000D33A5" w:rsidRDefault="000D33A5" w:rsidP="000D33A5">
            <w:pPr>
              <w:numPr>
                <w:ilvl w:val="0"/>
                <w:numId w:val="3"/>
              </w:numPr>
              <w:spacing w:before="100" w:beforeAutospacing="1" w:after="100" w:afterAutospacing="1" w:line="240" w:lineRule="auto"/>
              <w:rPr>
                <w:rFonts w:ascii="Comic Sans MS" w:eastAsia="Times New Roman" w:hAnsi="Comic Sans MS" w:cs="Times New Roman"/>
                <w:color w:val="000000" w:themeColor="text1"/>
              </w:rPr>
            </w:pPr>
            <w:r w:rsidRPr="000D33A5">
              <w:rPr>
                <w:rFonts w:ascii="Comic Sans MS" w:eastAsia="Times New Roman" w:hAnsi="Comic Sans MS" w:cs="Times New Roman"/>
                <w:color w:val="000000" w:themeColor="text1"/>
              </w:rPr>
              <w:t>Place your metric ruler on the pan and read &amp; record the ruler's mass.</w:t>
            </w:r>
          </w:p>
          <w:p w:rsidR="000D33A5" w:rsidRPr="000D33A5" w:rsidRDefault="000D33A5" w:rsidP="000D33A5">
            <w:pPr>
              <w:numPr>
                <w:ilvl w:val="0"/>
                <w:numId w:val="3"/>
              </w:numPr>
              <w:spacing w:before="100" w:beforeAutospacing="1" w:after="100" w:afterAutospacing="1" w:line="240" w:lineRule="auto"/>
              <w:rPr>
                <w:rFonts w:ascii="Comic Sans MS" w:eastAsia="Times New Roman" w:hAnsi="Comic Sans MS" w:cs="Times New Roman"/>
                <w:color w:val="000000" w:themeColor="text1"/>
              </w:rPr>
            </w:pPr>
            <w:r w:rsidRPr="000D33A5">
              <w:rPr>
                <w:rFonts w:ascii="Comic Sans MS" w:eastAsia="Times New Roman" w:hAnsi="Comic Sans MS" w:cs="Times New Roman"/>
                <w:color w:val="000000" w:themeColor="text1"/>
              </w:rPr>
              <w:t>After resetting the balance to Zero, measure and record the mass of the empty 50-ml graduated cylinder and then the 3 marbles.</w:t>
            </w:r>
          </w:p>
          <w:p w:rsidR="000D33A5" w:rsidRPr="000D33A5" w:rsidRDefault="000D33A5" w:rsidP="000D33A5">
            <w:pPr>
              <w:numPr>
                <w:ilvl w:val="0"/>
                <w:numId w:val="3"/>
              </w:numPr>
              <w:spacing w:before="100" w:beforeAutospacing="1" w:after="100" w:afterAutospacing="1" w:line="240" w:lineRule="auto"/>
              <w:rPr>
                <w:rFonts w:ascii="Comic Sans MS" w:eastAsia="Times New Roman" w:hAnsi="Comic Sans MS" w:cs="Times New Roman"/>
                <w:color w:val="000000" w:themeColor="text1"/>
              </w:rPr>
            </w:pPr>
            <w:r w:rsidRPr="000D33A5">
              <w:rPr>
                <w:rFonts w:ascii="Comic Sans MS" w:eastAsia="Times New Roman" w:hAnsi="Comic Sans MS" w:cs="Times New Roman"/>
                <w:color w:val="000000" w:themeColor="text1"/>
              </w:rPr>
              <w:t>Reset the balance to ZERO when all items have been massed.</w:t>
            </w:r>
          </w:p>
        </w:tc>
        <w:tc>
          <w:tcPr>
            <w:tcW w:w="1100" w:type="pct"/>
            <w:vAlign w:val="center"/>
            <w:hideMark/>
          </w:tcPr>
          <w:p w:rsidR="000D33A5" w:rsidRPr="000D33A5" w:rsidRDefault="000D33A5" w:rsidP="000D33A5">
            <w:pPr>
              <w:spacing w:after="0" w:line="240" w:lineRule="auto"/>
              <w:rPr>
                <w:rFonts w:ascii="Times New Roman" w:eastAsia="Times New Roman" w:hAnsi="Times New Roman" w:cs="Times New Roman"/>
                <w:color w:val="000000" w:themeColor="text1"/>
              </w:rPr>
            </w:pPr>
            <w:r w:rsidRPr="000D33A5">
              <w:rPr>
                <w:rFonts w:ascii="Times New Roman" w:eastAsia="Times New Roman" w:hAnsi="Times New Roman" w:cs="Times New Roman"/>
                <w:color w:val="000000" w:themeColor="text1"/>
              </w:rPr>
              <w:pict>
                <v:shape id="_x0000_i1025" type="#_x0000_t75" alt="" style="width:162pt;height:94.5pt"/>
              </w:pict>
            </w:r>
          </w:p>
        </w:tc>
      </w:tr>
    </w:tbl>
    <w:p w:rsidR="000D33A5" w:rsidRPr="000D33A5" w:rsidRDefault="000D33A5" w:rsidP="000D33A5">
      <w:pPr>
        <w:spacing w:after="0" w:line="240" w:lineRule="auto"/>
        <w:jc w:val="center"/>
        <w:rPr>
          <w:rFonts w:ascii="Times New Roman" w:eastAsia="Times New Roman" w:hAnsi="Times New Roman" w:cs="Times New Roman"/>
          <w:vanish/>
          <w:color w:val="000000" w:themeColor="text1"/>
        </w:rPr>
      </w:pPr>
    </w:p>
    <w:tbl>
      <w:tblPr>
        <w:tblW w:w="5000" w:type="pct"/>
        <w:jc w:val="center"/>
        <w:tblCellSpacing w:w="0" w:type="dxa"/>
        <w:tblBorders>
          <w:top w:val="outset" w:sz="12" w:space="0" w:color="auto"/>
          <w:left w:val="outset" w:sz="12" w:space="0" w:color="auto"/>
          <w:bottom w:val="outset" w:sz="12" w:space="0" w:color="auto"/>
          <w:right w:val="outset" w:sz="12" w:space="0" w:color="auto"/>
        </w:tblBorders>
        <w:tblCellMar>
          <w:top w:w="30" w:type="dxa"/>
          <w:left w:w="30" w:type="dxa"/>
          <w:bottom w:w="30" w:type="dxa"/>
          <w:right w:w="30" w:type="dxa"/>
        </w:tblCellMar>
        <w:tblLook w:val="04A0"/>
      </w:tblPr>
      <w:tblGrid>
        <w:gridCol w:w="3593"/>
        <w:gridCol w:w="3594"/>
        <w:gridCol w:w="3703"/>
      </w:tblGrid>
      <w:tr w:rsidR="000D33A5" w:rsidRPr="000D33A5" w:rsidTr="000D33A5">
        <w:trPr>
          <w:tblCellSpacing w:w="0" w:type="dxa"/>
          <w:jc w:val="center"/>
        </w:trPr>
        <w:tc>
          <w:tcPr>
            <w:tcW w:w="1650" w:type="pct"/>
            <w:tcBorders>
              <w:top w:val="outset" w:sz="6" w:space="0" w:color="auto"/>
              <w:left w:val="outset" w:sz="6" w:space="0" w:color="auto"/>
              <w:bottom w:val="outset" w:sz="6" w:space="0" w:color="auto"/>
              <w:right w:val="outset" w:sz="6" w:space="0" w:color="auto"/>
            </w:tcBorders>
            <w:shd w:val="clear" w:color="auto" w:fill="C0C0C0"/>
            <w:vAlign w:val="center"/>
            <w:hideMark/>
          </w:tcPr>
          <w:p w:rsidR="000D33A5" w:rsidRPr="000D33A5" w:rsidRDefault="000D33A5" w:rsidP="000D33A5">
            <w:pPr>
              <w:spacing w:after="0" w:line="240" w:lineRule="auto"/>
              <w:jc w:val="center"/>
              <w:rPr>
                <w:rFonts w:ascii="Times New Roman" w:eastAsia="Times New Roman" w:hAnsi="Times New Roman" w:cs="Times New Roman"/>
                <w:color w:val="000000" w:themeColor="text1"/>
              </w:rPr>
            </w:pPr>
            <w:r w:rsidRPr="000D33A5">
              <w:rPr>
                <w:rFonts w:ascii="Comic Sans MS" w:eastAsia="Times New Roman" w:hAnsi="Comic Sans MS" w:cs="Times New Roman"/>
                <w:b/>
                <w:bCs/>
                <w:color w:val="000000" w:themeColor="text1"/>
              </w:rPr>
              <w:t>Mass of Metric Ruler (g)</w:t>
            </w:r>
          </w:p>
        </w:tc>
        <w:tc>
          <w:tcPr>
            <w:tcW w:w="1650" w:type="pct"/>
            <w:tcBorders>
              <w:top w:val="outset" w:sz="6" w:space="0" w:color="auto"/>
              <w:left w:val="outset" w:sz="6" w:space="0" w:color="auto"/>
              <w:bottom w:val="outset" w:sz="6" w:space="0" w:color="auto"/>
              <w:right w:val="outset" w:sz="6" w:space="0" w:color="auto"/>
            </w:tcBorders>
            <w:shd w:val="clear" w:color="auto" w:fill="C0C0C0"/>
            <w:vAlign w:val="center"/>
            <w:hideMark/>
          </w:tcPr>
          <w:p w:rsidR="000D33A5" w:rsidRPr="000D33A5" w:rsidRDefault="000D33A5" w:rsidP="000D33A5">
            <w:pPr>
              <w:spacing w:after="0" w:line="240" w:lineRule="auto"/>
              <w:jc w:val="center"/>
              <w:rPr>
                <w:rFonts w:ascii="Times New Roman" w:eastAsia="Times New Roman" w:hAnsi="Times New Roman" w:cs="Times New Roman"/>
                <w:color w:val="000000" w:themeColor="text1"/>
              </w:rPr>
            </w:pPr>
            <w:r w:rsidRPr="000D33A5">
              <w:rPr>
                <w:rFonts w:ascii="Comic Sans MS" w:eastAsia="Times New Roman" w:hAnsi="Comic Sans MS" w:cs="Times New Roman"/>
                <w:b/>
                <w:bCs/>
                <w:color w:val="000000" w:themeColor="text1"/>
              </w:rPr>
              <w:t>Mass of Empty 50-ml graduated cylinder (g)</w:t>
            </w:r>
          </w:p>
        </w:tc>
        <w:tc>
          <w:tcPr>
            <w:tcW w:w="1700" w:type="pct"/>
            <w:tcBorders>
              <w:top w:val="outset" w:sz="6" w:space="0" w:color="auto"/>
              <w:left w:val="outset" w:sz="6" w:space="0" w:color="auto"/>
              <w:bottom w:val="outset" w:sz="6" w:space="0" w:color="auto"/>
              <w:right w:val="outset" w:sz="6" w:space="0" w:color="auto"/>
            </w:tcBorders>
            <w:shd w:val="clear" w:color="auto" w:fill="C0C0C0"/>
            <w:vAlign w:val="center"/>
            <w:hideMark/>
          </w:tcPr>
          <w:p w:rsidR="000D33A5" w:rsidRPr="000D33A5" w:rsidRDefault="000D33A5" w:rsidP="000D33A5">
            <w:pPr>
              <w:spacing w:after="0" w:line="240" w:lineRule="auto"/>
              <w:jc w:val="center"/>
              <w:rPr>
                <w:rFonts w:ascii="Times New Roman" w:eastAsia="Times New Roman" w:hAnsi="Times New Roman" w:cs="Times New Roman"/>
                <w:color w:val="000000" w:themeColor="text1"/>
              </w:rPr>
            </w:pPr>
            <w:r w:rsidRPr="000D33A5">
              <w:rPr>
                <w:rFonts w:ascii="Comic Sans MS" w:eastAsia="Times New Roman" w:hAnsi="Comic Sans MS" w:cs="Times New Roman"/>
                <w:b/>
                <w:bCs/>
                <w:color w:val="000000" w:themeColor="text1"/>
              </w:rPr>
              <w:t>Mass of 3 Marbles (g)</w:t>
            </w:r>
          </w:p>
        </w:tc>
      </w:tr>
      <w:tr w:rsidR="000D33A5" w:rsidRPr="000D33A5" w:rsidTr="000D33A5">
        <w:trPr>
          <w:tblCellSpacing w:w="0" w:type="dxa"/>
          <w:jc w:val="center"/>
        </w:trPr>
        <w:tc>
          <w:tcPr>
            <w:tcW w:w="1650" w:type="pct"/>
            <w:tcBorders>
              <w:top w:val="outset" w:sz="6" w:space="0" w:color="auto"/>
              <w:left w:val="outset" w:sz="6" w:space="0" w:color="auto"/>
              <w:bottom w:val="outset" w:sz="6" w:space="0" w:color="auto"/>
              <w:right w:val="outset" w:sz="6" w:space="0" w:color="auto"/>
            </w:tcBorders>
            <w:vAlign w:val="center"/>
            <w:hideMark/>
          </w:tcPr>
          <w:p w:rsidR="000D33A5" w:rsidRPr="000D33A5" w:rsidRDefault="000D33A5" w:rsidP="000D33A5">
            <w:pPr>
              <w:spacing w:after="0" w:line="240" w:lineRule="auto"/>
              <w:rPr>
                <w:rFonts w:ascii="Times New Roman" w:eastAsia="Times New Roman" w:hAnsi="Times New Roman" w:cs="Times New Roman"/>
                <w:color w:val="000000" w:themeColor="text1"/>
              </w:rPr>
            </w:pPr>
            <w:r w:rsidRPr="000D33A5">
              <w:rPr>
                <w:rFonts w:ascii="Times New Roman" w:eastAsia="Times New Roman" w:hAnsi="Times New Roman" w:cs="Times New Roman"/>
                <w:color w:val="000000" w:themeColor="text1"/>
              </w:rPr>
              <w:t xml:space="preserve">  </w:t>
            </w:r>
          </w:p>
          <w:p w:rsidR="000D33A5" w:rsidRPr="000D33A5" w:rsidRDefault="000D33A5" w:rsidP="000D33A5">
            <w:pPr>
              <w:spacing w:before="100" w:beforeAutospacing="1" w:after="100" w:afterAutospacing="1" w:line="240" w:lineRule="auto"/>
              <w:rPr>
                <w:rFonts w:ascii="Times New Roman" w:eastAsia="Times New Roman" w:hAnsi="Times New Roman" w:cs="Times New Roman"/>
                <w:color w:val="000000" w:themeColor="text1"/>
              </w:rPr>
            </w:pPr>
            <w:r w:rsidRPr="000D33A5">
              <w:rPr>
                <w:rFonts w:ascii="Times New Roman" w:eastAsia="Times New Roman" w:hAnsi="Times New Roman" w:cs="Times New Roman"/>
                <w:color w:val="000000" w:themeColor="text1"/>
              </w:rPr>
              <w:t> </w:t>
            </w:r>
          </w:p>
        </w:tc>
        <w:tc>
          <w:tcPr>
            <w:tcW w:w="1650" w:type="pct"/>
            <w:tcBorders>
              <w:top w:val="outset" w:sz="6" w:space="0" w:color="auto"/>
              <w:left w:val="outset" w:sz="6" w:space="0" w:color="auto"/>
              <w:bottom w:val="outset" w:sz="6" w:space="0" w:color="auto"/>
              <w:right w:val="outset" w:sz="6" w:space="0" w:color="auto"/>
            </w:tcBorders>
            <w:vAlign w:val="center"/>
            <w:hideMark/>
          </w:tcPr>
          <w:p w:rsidR="000D33A5" w:rsidRPr="000D33A5" w:rsidRDefault="000D33A5" w:rsidP="000D33A5">
            <w:pPr>
              <w:spacing w:after="0" w:line="240" w:lineRule="auto"/>
              <w:rPr>
                <w:rFonts w:ascii="Times New Roman" w:eastAsia="Times New Roman" w:hAnsi="Times New Roman" w:cs="Times New Roman"/>
                <w:color w:val="000000" w:themeColor="text1"/>
              </w:rPr>
            </w:pPr>
            <w:r w:rsidRPr="000D33A5">
              <w:rPr>
                <w:rFonts w:ascii="Times New Roman" w:eastAsia="Times New Roman" w:hAnsi="Times New Roman" w:cs="Times New Roman"/>
                <w:color w:val="000000" w:themeColor="text1"/>
              </w:rPr>
              <w:t> </w:t>
            </w:r>
          </w:p>
        </w:tc>
        <w:tc>
          <w:tcPr>
            <w:tcW w:w="1700" w:type="pct"/>
            <w:tcBorders>
              <w:top w:val="outset" w:sz="6" w:space="0" w:color="auto"/>
              <w:left w:val="outset" w:sz="6" w:space="0" w:color="auto"/>
              <w:bottom w:val="outset" w:sz="6" w:space="0" w:color="auto"/>
              <w:right w:val="outset" w:sz="6" w:space="0" w:color="auto"/>
            </w:tcBorders>
            <w:vAlign w:val="center"/>
            <w:hideMark/>
          </w:tcPr>
          <w:p w:rsidR="000D33A5" w:rsidRPr="000D33A5" w:rsidRDefault="000D33A5" w:rsidP="000D33A5">
            <w:pPr>
              <w:spacing w:after="0" w:line="240" w:lineRule="auto"/>
              <w:rPr>
                <w:rFonts w:ascii="Times New Roman" w:eastAsia="Times New Roman" w:hAnsi="Times New Roman" w:cs="Times New Roman"/>
                <w:color w:val="000000" w:themeColor="text1"/>
              </w:rPr>
            </w:pPr>
            <w:r w:rsidRPr="000D33A5">
              <w:rPr>
                <w:rFonts w:ascii="Times New Roman" w:eastAsia="Times New Roman" w:hAnsi="Times New Roman" w:cs="Times New Roman"/>
                <w:color w:val="000000" w:themeColor="text1"/>
              </w:rPr>
              <w:t> </w:t>
            </w:r>
          </w:p>
        </w:tc>
      </w:tr>
    </w:tbl>
    <w:p w:rsidR="000D33A5" w:rsidRPr="000D33A5" w:rsidRDefault="000D33A5" w:rsidP="000D33A5">
      <w:pPr>
        <w:spacing w:before="100" w:beforeAutospacing="1" w:after="100" w:afterAutospacing="1" w:line="240" w:lineRule="auto"/>
        <w:rPr>
          <w:rFonts w:ascii="Times New Roman" w:eastAsia="Times New Roman" w:hAnsi="Times New Roman" w:cs="Times New Roman"/>
          <w:b/>
          <w:bCs/>
          <w:color w:val="000000" w:themeColor="text1"/>
        </w:rPr>
      </w:pPr>
      <w:r w:rsidRPr="000D33A5">
        <w:rPr>
          <w:rFonts w:ascii="Comic Sans MS" w:eastAsia="Times New Roman" w:hAnsi="Comic Sans MS" w:cs="Times New Roman"/>
          <w:b/>
          <w:bCs/>
          <w:i/>
          <w:iCs/>
          <w:color w:val="000000" w:themeColor="text1"/>
        </w:rPr>
        <w:t>Part D: Volume by Formula</w:t>
      </w:r>
    </w:p>
    <w:p w:rsidR="000D33A5" w:rsidRPr="000D33A5" w:rsidRDefault="000D33A5" w:rsidP="000D33A5">
      <w:pPr>
        <w:spacing w:before="100" w:beforeAutospacing="1" w:after="100" w:afterAutospacing="1" w:line="240" w:lineRule="auto"/>
        <w:rPr>
          <w:rFonts w:ascii="Times New Roman" w:eastAsia="Times New Roman" w:hAnsi="Times New Roman" w:cs="Times New Roman"/>
          <w:color w:val="000000" w:themeColor="text1"/>
        </w:rPr>
      </w:pPr>
      <w:r w:rsidRPr="000D33A5">
        <w:rPr>
          <w:rFonts w:ascii="Comic Sans MS" w:eastAsia="Times New Roman" w:hAnsi="Comic Sans MS" w:cs="Times New Roman"/>
          <w:color w:val="000000" w:themeColor="text1"/>
        </w:rPr>
        <w:t xml:space="preserve">Use the formula to find the volume of the box. </w:t>
      </w:r>
      <w:r>
        <w:rPr>
          <w:rFonts w:ascii="Comic Sans MS" w:eastAsia="Times New Roman" w:hAnsi="Comic Sans MS" w:cs="Times New Roman"/>
          <w:color w:val="000000" w:themeColor="text1"/>
        </w:rPr>
        <w:t xml:space="preserve"> </w:t>
      </w:r>
      <w:r w:rsidRPr="000D33A5">
        <w:rPr>
          <w:rFonts w:ascii="Comic Sans MS" w:eastAsia="Times New Roman" w:hAnsi="Comic Sans MS" w:cs="Times New Roman"/>
          <w:color w:val="000000" w:themeColor="text1"/>
        </w:rPr>
        <w:t>Measure to the nearest centimeter before</w:t>
      </w:r>
      <w:r w:rsidRPr="000D33A5">
        <w:rPr>
          <w:rFonts w:ascii="Times New Roman" w:eastAsia="Times New Roman" w:hAnsi="Times New Roman" w:cs="Times New Roman"/>
          <w:color w:val="000000" w:themeColor="text1"/>
        </w:rPr>
        <w:t xml:space="preserve"> </w:t>
      </w:r>
      <w:r w:rsidRPr="000D33A5">
        <w:rPr>
          <w:rFonts w:ascii="Comic Sans MS" w:eastAsia="Times New Roman" w:hAnsi="Comic Sans MS" w:cs="Times New Roman"/>
          <w:color w:val="000000" w:themeColor="text1"/>
        </w:rPr>
        <w:t>calculating your answer.  If necessary, Round your answer to Two Decimal places.</w:t>
      </w:r>
    </w:p>
    <w:p w:rsidR="000D33A5" w:rsidRPr="000D33A5" w:rsidRDefault="000D33A5" w:rsidP="000D33A5">
      <w:pPr>
        <w:spacing w:before="100" w:beforeAutospacing="1" w:after="100" w:afterAutospacing="1" w:line="240" w:lineRule="auto"/>
        <w:jc w:val="center"/>
        <w:rPr>
          <w:rFonts w:ascii="Times New Roman" w:eastAsia="Times New Roman" w:hAnsi="Times New Roman" w:cs="Times New Roman"/>
          <w:color w:val="000000" w:themeColor="text1"/>
        </w:rPr>
      </w:pPr>
      <w:r w:rsidRPr="000D33A5">
        <w:rPr>
          <w:rFonts w:ascii="Times New Roman" w:eastAsia="Times New Roman" w:hAnsi="Times New Roman" w:cs="Times New Roman"/>
          <w:color w:val="000000" w:themeColor="text1"/>
        </w:rPr>
        <w:pict>
          <v:shape id="_x0000_i1026" type="#_x0000_t75" alt="" style="width:249pt;height:125.25pt"/>
        </w:pict>
      </w:r>
    </w:p>
    <w:p w:rsidR="000D33A5" w:rsidRPr="000D33A5" w:rsidRDefault="000D33A5" w:rsidP="000D33A5">
      <w:pPr>
        <w:spacing w:before="100" w:beforeAutospacing="1" w:after="100" w:afterAutospacing="1" w:line="240" w:lineRule="auto"/>
        <w:rPr>
          <w:rFonts w:ascii="Times New Roman" w:eastAsia="Times New Roman" w:hAnsi="Times New Roman" w:cs="Times New Roman"/>
          <w:color w:val="000000" w:themeColor="text1"/>
        </w:rPr>
      </w:pPr>
      <w:r w:rsidRPr="000D33A5">
        <w:rPr>
          <w:rFonts w:ascii="Comic Sans MS" w:eastAsia="Times New Roman" w:hAnsi="Comic Sans MS" w:cs="Times New Roman"/>
          <w:b/>
          <w:bCs/>
          <w:color w:val="000000" w:themeColor="text1"/>
        </w:rPr>
        <w:t>Volume = length x width x height</w:t>
      </w:r>
    </w:p>
    <w:p w:rsidR="000D33A5" w:rsidRPr="000D33A5" w:rsidRDefault="000D33A5" w:rsidP="000D33A5">
      <w:pPr>
        <w:spacing w:before="100" w:beforeAutospacing="1" w:after="100" w:afterAutospacing="1" w:line="240" w:lineRule="auto"/>
        <w:rPr>
          <w:rFonts w:ascii="Times New Roman" w:eastAsia="Times New Roman" w:hAnsi="Times New Roman" w:cs="Times New Roman"/>
          <w:color w:val="000000" w:themeColor="text1"/>
        </w:rPr>
      </w:pPr>
      <w:r w:rsidRPr="000D33A5">
        <w:rPr>
          <w:rFonts w:ascii="Comic Sans MS" w:eastAsia="Times New Roman" w:hAnsi="Comic Sans MS" w:cs="Times New Roman"/>
          <w:color w:val="000000" w:themeColor="text1"/>
        </w:rPr>
        <w:t>__________ X __________ x __________ =</w:t>
      </w:r>
      <w:r w:rsidRPr="000D33A5">
        <w:rPr>
          <w:rFonts w:ascii="Times New Roman" w:eastAsia="Times New Roman" w:hAnsi="Times New Roman" w:cs="Times New Roman"/>
          <w:color w:val="000000" w:themeColor="text1"/>
        </w:rPr>
        <w:t>______</w:t>
      </w:r>
      <w:r w:rsidRPr="000D33A5">
        <w:rPr>
          <w:rFonts w:ascii="Comic Sans MS" w:eastAsia="Times New Roman" w:hAnsi="Comic Sans MS" w:cs="Times New Roman"/>
          <w:color w:val="000000" w:themeColor="text1"/>
        </w:rPr>
        <w:t>__________cm</w:t>
      </w:r>
      <w:r w:rsidRPr="000D33A5">
        <w:rPr>
          <w:rFonts w:ascii="Comic Sans MS" w:eastAsia="Times New Roman" w:hAnsi="Comic Sans MS" w:cs="Times New Roman"/>
          <w:color w:val="000000" w:themeColor="text1"/>
          <w:vertAlign w:val="superscript"/>
        </w:rPr>
        <w:t>3</w:t>
      </w:r>
    </w:p>
    <w:p w:rsidR="00530698" w:rsidRDefault="00530698" w:rsidP="000D33A5">
      <w:pPr>
        <w:spacing w:before="100" w:beforeAutospacing="1" w:after="100" w:afterAutospacing="1" w:line="240" w:lineRule="auto"/>
        <w:rPr>
          <w:rFonts w:ascii="Comic Sans MS" w:eastAsia="Times New Roman" w:hAnsi="Comic Sans MS" w:cs="Times New Roman"/>
          <w:b/>
          <w:bCs/>
          <w:i/>
          <w:iCs/>
          <w:color w:val="000000" w:themeColor="text1"/>
        </w:rPr>
      </w:pPr>
    </w:p>
    <w:p w:rsidR="00530698" w:rsidRDefault="00530698" w:rsidP="000D33A5">
      <w:pPr>
        <w:spacing w:before="100" w:beforeAutospacing="1" w:after="100" w:afterAutospacing="1" w:line="240" w:lineRule="auto"/>
        <w:rPr>
          <w:rFonts w:ascii="Comic Sans MS" w:eastAsia="Times New Roman" w:hAnsi="Comic Sans MS" w:cs="Times New Roman"/>
          <w:b/>
          <w:bCs/>
          <w:i/>
          <w:iCs/>
          <w:color w:val="000000" w:themeColor="text1"/>
        </w:rPr>
      </w:pPr>
    </w:p>
    <w:p w:rsidR="000D33A5" w:rsidRPr="000D33A5" w:rsidRDefault="000D33A5" w:rsidP="000D33A5">
      <w:pPr>
        <w:spacing w:before="100" w:beforeAutospacing="1" w:after="100" w:afterAutospacing="1" w:line="240" w:lineRule="auto"/>
        <w:rPr>
          <w:rFonts w:ascii="Times New Roman" w:eastAsia="Times New Roman" w:hAnsi="Times New Roman" w:cs="Times New Roman"/>
          <w:b/>
          <w:bCs/>
          <w:color w:val="000000" w:themeColor="text1"/>
        </w:rPr>
      </w:pPr>
      <w:r w:rsidRPr="000D33A5">
        <w:rPr>
          <w:rFonts w:ascii="Comic Sans MS" w:eastAsia="Times New Roman" w:hAnsi="Comic Sans MS" w:cs="Times New Roman"/>
          <w:b/>
          <w:bCs/>
          <w:i/>
          <w:iCs/>
          <w:color w:val="000000" w:themeColor="text1"/>
        </w:rPr>
        <w:lastRenderedPageBreak/>
        <w:t>Part E: Color Challenge</w:t>
      </w:r>
    </w:p>
    <w:p w:rsidR="000D33A5" w:rsidRPr="000D33A5" w:rsidRDefault="000D33A5" w:rsidP="000D33A5">
      <w:pPr>
        <w:spacing w:before="100" w:beforeAutospacing="1" w:after="100" w:afterAutospacing="1" w:line="240" w:lineRule="auto"/>
        <w:rPr>
          <w:rFonts w:ascii="Times New Roman" w:eastAsia="Times New Roman" w:hAnsi="Times New Roman" w:cs="Times New Roman"/>
          <w:color w:val="000000" w:themeColor="text1"/>
        </w:rPr>
      </w:pPr>
      <w:r w:rsidRPr="000D33A5">
        <w:rPr>
          <w:rFonts w:ascii="Comic Sans MS" w:eastAsia="Times New Roman" w:hAnsi="Comic Sans MS" w:cs="Times New Roman"/>
          <w:color w:val="000000" w:themeColor="text1"/>
        </w:rPr>
        <w:t>1. Obtain the following items:</w:t>
      </w:r>
    </w:p>
    <w:p w:rsidR="000D33A5" w:rsidRPr="000D33A5" w:rsidRDefault="000D33A5" w:rsidP="000D33A5">
      <w:pPr>
        <w:numPr>
          <w:ilvl w:val="0"/>
          <w:numId w:val="4"/>
        </w:numPr>
        <w:spacing w:before="100" w:beforeAutospacing="1" w:after="100" w:afterAutospacing="1" w:line="240" w:lineRule="auto"/>
        <w:rPr>
          <w:rFonts w:ascii="Times New Roman" w:eastAsia="Times New Roman" w:hAnsi="Times New Roman" w:cs="Times New Roman"/>
          <w:color w:val="000000" w:themeColor="text1"/>
        </w:rPr>
      </w:pPr>
      <w:r w:rsidRPr="000D33A5">
        <w:rPr>
          <w:rFonts w:ascii="Comic Sans MS" w:eastAsia="Times New Roman" w:hAnsi="Comic Sans MS" w:cs="Times New Roman"/>
          <w:color w:val="000000" w:themeColor="text1"/>
        </w:rPr>
        <w:t>3 beakers with colored water- 25 ml of each color (red, blue, and yellow)</w:t>
      </w:r>
    </w:p>
    <w:p w:rsidR="000D33A5" w:rsidRPr="000D33A5" w:rsidRDefault="000D33A5" w:rsidP="000D33A5">
      <w:pPr>
        <w:numPr>
          <w:ilvl w:val="0"/>
          <w:numId w:val="4"/>
        </w:numPr>
        <w:spacing w:before="100" w:beforeAutospacing="1" w:after="100" w:afterAutospacing="1" w:line="240" w:lineRule="auto"/>
        <w:rPr>
          <w:rFonts w:ascii="Times New Roman" w:eastAsia="Times New Roman" w:hAnsi="Times New Roman" w:cs="Times New Roman"/>
          <w:color w:val="000000" w:themeColor="text1"/>
        </w:rPr>
      </w:pPr>
      <w:r w:rsidRPr="000D33A5">
        <w:rPr>
          <w:rFonts w:ascii="Comic Sans MS" w:eastAsia="Times New Roman" w:hAnsi="Comic Sans MS" w:cs="Times New Roman"/>
          <w:color w:val="000000" w:themeColor="text1"/>
        </w:rPr>
        <w:t>1 graduated cylinder (25 ml - 50 ml)</w:t>
      </w:r>
    </w:p>
    <w:p w:rsidR="000D33A5" w:rsidRPr="000D33A5" w:rsidRDefault="000D33A5" w:rsidP="000D33A5">
      <w:pPr>
        <w:numPr>
          <w:ilvl w:val="0"/>
          <w:numId w:val="4"/>
        </w:numPr>
        <w:spacing w:before="100" w:beforeAutospacing="1" w:after="100" w:afterAutospacing="1" w:line="240" w:lineRule="auto"/>
        <w:rPr>
          <w:rFonts w:ascii="Times New Roman" w:eastAsia="Times New Roman" w:hAnsi="Times New Roman" w:cs="Times New Roman"/>
          <w:color w:val="000000" w:themeColor="text1"/>
        </w:rPr>
      </w:pPr>
      <w:r w:rsidRPr="000D33A5">
        <w:rPr>
          <w:rFonts w:ascii="Comic Sans MS" w:eastAsia="Times New Roman" w:hAnsi="Comic Sans MS" w:cs="Times New Roman"/>
          <w:color w:val="000000" w:themeColor="text1"/>
        </w:rPr>
        <w:t>1 eyedropper</w:t>
      </w:r>
    </w:p>
    <w:p w:rsidR="000D33A5" w:rsidRPr="000D33A5" w:rsidRDefault="000D33A5" w:rsidP="000D33A5">
      <w:pPr>
        <w:numPr>
          <w:ilvl w:val="0"/>
          <w:numId w:val="4"/>
        </w:numPr>
        <w:spacing w:before="100" w:beforeAutospacing="1" w:after="100" w:afterAutospacing="1" w:line="240" w:lineRule="auto"/>
        <w:rPr>
          <w:rFonts w:ascii="Times New Roman" w:eastAsia="Times New Roman" w:hAnsi="Times New Roman" w:cs="Times New Roman"/>
          <w:color w:val="000000" w:themeColor="text1"/>
        </w:rPr>
      </w:pPr>
      <w:r w:rsidRPr="000D33A5">
        <w:rPr>
          <w:rFonts w:ascii="Comic Sans MS" w:eastAsia="Times New Roman" w:hAnsi="Comic Sans MS" w:cs="Times New Roman"/>
          <w:color w:val="000000" w:themeColor="text1"/>
        </w:rPr>
        <w:t>6 test tubes labeled A, B, C, D, E, and F</w:t>
      </w:r>
    </w:p>
    <w:p w:rsidR="000D33A5" w:rsidRPr="000D33A5" w:rsidRDefault="000D33A5" w:rsidP="000D33A5">
      <w:pPr>
        <w:spacing w:before="100" w:beforeAutospacing="1" w:after="100" w:afterAutospacing="1" w:line="240" w:lineRule="auto"/>
        <w:rPr>
          <w:rFonts w:ascii="Times New Roman" w:eastAsia="Times New Roman" w:hAnsi="Times New Roman" w:cs="Times New Roman"/>
          <w:color w:val="000000" w:themeColor="text1"/>
        </w:rPr>
      </w:pPr>
      <w:r w:rsidRPr="000D33A5">
        <w:rPr>
          <w:rFonts w:ascii="Comic Sans MS" w:eastAsia="Times New Roman" w:hAnsi="Comic Sans MS" w:cs="Times New Roman"/>
          <w:color w:val="000000" w:themeColor="text1"/>
        </w:rPr>
        <w:t xml:space="preserve">2. Perform each step outlined below using </w:t>
      </w:r>
      <w:r w:rsidRPr="000D33A5">
        <w:rPr>
          <w:rFonts w:ascii="Comic Sans MS" w:eastAsia="Times New Roman" w:hAnsi="Comic Sans MS" w:cs="Times New Roman"/>
          <w:b/>
          <w:bCs/>
          <w:color w:val="000000" w:themeColor="text1"/>
        </w:rPr>
        <w:t>accurate</w:t>
      </w:r>
      <w:r w:rsidRPr="000D33A5">
        <w:rPr>
          <w:rFonts w:ascii="Comic Sans MS" w:eastAsia="Times New Roman" w:hAnsi="Comic Sans MS" w:cs="Times New Roman"/>
          <w:color w:val="000000" w:themeColor="text1"/>
        </w:rPr>
        <w:t xml:space="preserve"> measurements.</w:t>
      </w:r>
    </w:p>
    <w:p w:rsidR="000D33A5" w:rsidRPr="000D33A5" w:rsidRDefault="000D33A5" w:rsidP="000D33A5">
      <w:pPr>
        <w:numPr>
          <w:ilvl w:val="0"/>
          <w:numId w:val="5"/>
        </w:numPr>
        <w:spacing w:before="100" w:beforeAutospacing="1" w:after="100" w:afterAutospacing="1" w:line="240" w:lineRule="auto"/>
        <w:rPr>
          <w:rFonts w:ascii="Comic Sans MS" w:eastAsia="Times New Roman" w:hAnsi="Comic Sans MS" w:cs="Times New Roman"/>
          <w:color w:val="000000" w:themeColor="text1"/>
        </w:rPr>
      </w:pPr>
      <w:r w:rsidRPr="000D33A5">
        <w:rPr>
          <w:rFonts w:ascii="Comic Sans MS" w:eastAsia="Times New Roman" w:hAnsi="Comic Sans MS" w:cs="Times New Roman"/>
          <w:color w:val="000000" w:themeColor="text1"/>
        </w:rPr>
        <w:t>Measure 17 ml of RED water from the beaker and pour into test tube A.</w:t>
      </w:r>
    </w:p>
    <w:p w:rsidR="000D33A5" w:rsidRPr="000D33A5" w:rsidRDefault="000D33A5" w:rsidP="000D33A5">
      <w:pPr>
        <w:numPr>
          <w:ilvl w:val="0"/>
          <w:numId w:val="5"/>
        </w:numPr>
        <w:spacing w:before="100" w:beforeAutospacing="1" w:after="100" w:afterAutospacing="1" w:line="240" w:lineRule="auto"/>
        <w:rPr>
          <w:rFonts w:ascii="Comic Sans MS" w:eastAsia="Times New Roman" w:hAnsi="Comic Sans MS" w:cs="Times New Roman"/>
          <w:color w:val="000000" w:themeColor="text1"/>
        </w:rPr>
      </w:pPr>
      <w:r w:rsidRPr="000D33A5">
        <w:rPr>
          <w:rFonts w:ascii="Comic Sans MS" w:eastAsia="Times New Roman" w:hAnsi="Comic Sans MS" w:cs="Times New Roman"/>
          <w:color w:val="000000" w:themeColor="text1"/>
        </w:rPr>
        <w:t>Measure 21 ml of YELLOW water from the beaker and pour into test tube C</w:t>
      </w:r>
    </w:p>
    <w:p w:rsidR="000D33A5" w:rsidRPr="000D33A5" w:rsidRDefault="000D33A5" w:rsidP="000D33A5">
      <w:pPr>
        <w:numPr>
          <w:ilvl w:val="0"/>
          <w:numId w:val="5"/>
        </w:numPr>
        <w:spacing w:before="100" w:beforeAutospacing="1" w:after="100" w:afterAutospacing="1" w:line="240" w:lineRule="auto"/>
        <w:rPr>
          <w:rFonts w:ascii="Comic Sans MS" w:eastAsia="Times New Roman" w:hAnsi="Comic Sans MS" w:cs="Times New Roman"/>
          <w:color w:val="000000" w:themeColor="text1"/>
        </w:rPr>
      </w:pPr>
      <w:r w:rsidRPr="000D33A5">
        <w:rPr>
          <w:rFonts w:ascii="Comic Sans MS" w:eastAsia="Times New Roman" w:hAnsi="Comic Sans MS" w:cs="Times New Roman"/>
          <w:color w:val="000000" w:themeColor="text1"/>
        </w:rPr>
        <w:t>Measure 22 ml of BLUE water from the beaker and pour into test tube E.</w:t>
      </w:r>
    </w:p>
    <w:p w:rsidR="000D33A5" w:rsidRPr="000D33A5" w:rsidRDefault="000D33A5" w:rsidP="000D33A5">
      <w:pPr>
        <w:numPr>
          <w:ilvl w:val="0"/>
          <w:numId w:val="5"/>
        </w:numPr>
        <w:spacing w:before="100" w:beforeAutospacing="1" w:after="100" w:afterAutospacing="1" w:line="240" w:lineRule="auto"/>
        <w:rPr>
          <w:rFonts w:ascii="Comic Sans MS" w:eastAsia="Times New Roman" w:hAnsi="Comic Sans MS" w:cs="Times New Roman"/>
          <w:color w:val="000000" w:themeColor="text1"/>
        </w:rPr>
      </w:pPr>
      <w:r w:rsidRPr="000D33A5">
        <w:rPr>
          <w:rFonts w:ascii="Comic Sans MS" w:eastAsia="Times New Roman" w:hAnsi="Comic Sans MS" w:cs="Times New Roman"/>
          <w:color w:val="000000" w:themeColor="text1"/>
        </w:rPr>
        <w:t>Measure 5 ml of water from test tube A and pour it into test tube B.</w:t>
      </w:r>
    </w:p>
    <w:p w:rsidR="000D33A5" w:rsidRPr="000D33A5" w:rsidRDefault="000D33A5" w:rsidP="000D33A5">
      <w:pPr>
        <w:numPr>
          <w:ilvl w:val="0"/>
          <w:numId w:val="5"/>
        </w:numPr>
        <w:spacing w:before="100" w:beforeAutospacing="1" w:after="100" w:afterAutospacing="1" w:line="240" w:lineRule="auto"/>
        <w:rPr>
          <w:rFonts w:ascii="Comic Sans MS" w:eastAsia="Times New Roman" w:hAnsi="Comic Sans MS" w:cs="Times New Roman"/>
          <w:color w:val="000000" w:themeColor="text1"/>
        </w:rPr>
      </w:pPr>
      <w:r w:rsidRPr="000D33A5">
        <w:rPr>
          <w:rFonts w:ascii="Comic Sans MS" w:eastAsia="Times New Roman" w:hAnsi="Comic Sans MS" w:cs="Times New Roman"/>
          <w:color w:val="000000" w:themeColor="text1"/>
        </w:rPr>
        <w:t>Measure 6 ml of water from test tube C and pour it into test tube D.</w:t>
      </w:r>
    </w:p>
    <w:p w:rsidR="000D33A5" w:rsidRPr="000D33A5" w:rsidRDefault="000D33A5" w:rsidP="000D33A5">
      <w:pPr>
        <w:numPr>
          <w:ilvl w:val="0"/>
          <w:numId w:val="5"/>
        </w:numPr>
        <w:spacing w:before="100" w:beforeAutospacing="1" w:after="100" w:afterAutospacing="1" w:line="240" w:lineRule="auto"/>
        <w:rPr>
          <w:rFonts w:ascii="Comic Sans MS" w:eastAsia="Times New Roman" w:hAnsi="Comic Sans MS" w:cs="Times New Roman"/>
          <w:color w:val="000000" w:themeColor="text1"/>
        </w:rPr>
      </w:pPr>
      <w:r w:rsidRPr="000D33A5">
        <w:rPr>
          <w:rFonts w:ascii="Comic Sans MS" w:eastAsia="Times New Roman" w:hAnsi="Comic Sans MS" w:cs="Times New Roman"/>
          <w:color w:val="000000" w:themeColor="text1"/>
        </w:rPr>
        <w:t>Measure 8 ml of water from test tube E and pour it into test tube F.</w:t>
      </w:r>
    </w:p>
    <w:p w:rsidR="000D33A5" w:rsidRPr="000D33A5" w:rsidRDefault="000D33A5" w:rsidP="000D33A5">
      <w:pPr>
        <w:numPr>
          <w:ilvl w:val="0"/>
          <w:numId w:val="5"/>
        </w:numPr>
        <w:spacing w:before="100" w:beforeAutospacing="1" w:after="100" w:afterAutospacing="1" w:line="240" w:lineRule="auto"/>
        <w:rPr>
          <w:rFonts w:ascii="Comic Sans MS" w:eastAsia="Times New Roman" w:hAnsi="Comic Sans MS" w:cs="Times New Roman"/>
          <w:color w:val="000000" w:themeColor="text1"/>
        </w:rPr>
      </w:pPr>
      <w:r w:rsidRPr="000D33A5">
        <w:rPr>
          <w:rFonts w:ascii="Comic Sans MS" w:eastAsia="Times New Roman" w:hAnsi="Comic Sans MS" w:cs="Times New Roman"/>
          <w:color w:val="000000" w:themeColor="text1"/>
        </w:rPr>
        <w:t>Measure 5 ml of water from test tube C and pour it into test tube B.</w:t>
      </w:r>
    </w:p>
    <w:p w:rsidR="000D33A5" w:rsidRPr="000D33A5" w:rsidRDefault="000D33A5" w:rsidP="000D33A5">
      <w:pPr>
        <w:numPr>
          <w:ilvl w:val="0"/>
          <w:numId w:val="5"/>
        </w:numPr>
        <w:spacing w:before="100" w:beforeAutospacing="1" w:after="100" w:afterAutospacing="1" w:line="240" w:lineRule="auto"/>
        <w:rPr>
          <w:rFonts w:ascii="Comic Sans MS" w:eastAsia="Times New Roman" w:hAnsi="Comic Sans MS" w:cs="Times New Roman"/>
          <w:color w:val="000000" w:themeColor="text1"/>
        </w:rPr>
      </w:pPr>
      <w:r w:rsidRPr="000D33A5">
        <w:rPr>
          <w:rFonts w:ascii="Comic Sans MS" w:eastAsia="Times New Roman" w:hAnsi="Comic Sans MS" w:cs="Times New Roman"/>
          <w:color w:val="000000" w:themeColor="text1"/>
        </w:rPr>
        <w:t>Measure 2 ml of water from test tube A and pour it into test tube F.</w:t>
      </w:r>
    </w:p>
    <w:p w:rsidR="000D33A5" w:rsidRPr="000D33A5" w:rsidRDefault="000D33A5" w:rsidP="000D33A5">
      <w:pPr>
        <w:numPr>
          <w:ilvl w:val="0"/>
          <w:numId w:val="5"/>
        </w:numPr>
        <w:spacing w:before="100" w:beforeAutospacing="1" w:after="100" w:afterAutospacing="1" w:line="240" w:lineRule="auto"/>
        <w:rPr>
          <w:rFonts w:ascii="Comic Sans MS" w:eastAsia="Times New Roman" w:hAnsi="Comic Sans MS" w:cs="Times New Roman"/>
          <w:color w:val="000000" w:themeColor="text1"/>
        </w:rPr>
      </w:pPr>
      <w:r w:rsidRPr="000D33A5">
        <w:rPr>
          <w:rFonts w:ascii="Comic Sans MS" w:eastAsia="Times New Roman" w:hAnsi="Comic Sans MS" w:cs="Times New Roman"/>
          <w:color w:val="000000" w:themeColor="text1"/>
        </w:rPr>
        <w:t>Measure 4 ml of water from test tube E and pour it into test tube D.</w:t>
      </w:r>
    </w:p>
    <w:p w:rsidR="000D33A5" w:rsidRPr="000D33A5" w:rsidRDefault="000D33A5" w:rsidP="000D33A5">
      <w:pPr>
        <w:spacing w:before="100" w:beforeAutospacing="1" w:after="100" w:afterAutospacing="1" w:line="240" w:lineRule="auto"/>
        <w:rPr>
          <w:rFonts w:ascii="Times New Roman" w:eastAsia="Times New Roman" w:hAnsi="Times New Roman" w:cs="Times New Roman"/>
          <w:color w:val="000000" w:themeColor="text1"/>
        </w:rPr>
      </w:pPr>
      <w:r w:rsidRPr="000D33A5">
        <w:rPr>
          <w:rFonts w:ascii="Comic Sans MS" w:eastAsia="Times New Roman" w:hAnsi="Comic Sans MS" w:cs="Times New Roman"/>
          <w:color w:val="000000" w:themeColor="text1"/>
        </w:rPr>
        <w:t>3. Complete the chart.</w:t>
      </w:r>
    </w:p>
    <w:tbl>
      <w:tblPr>
        <w:tblW w:w="5000" w:type="pct"/>
        <w:tblCellSpacing w:w="0" w:type="dxa"/>
        <w:tblBorders>
          <w:top w:val="outset" w:sz="12" w:space="0" w:color="auto"/>
          <w:left w:val="outset" w:sz="12" w:space="0" w:color="auto"/>
          <w:bottom w:val="outset" w:sz="12" w:space="0" w:color="auto"/>
          <w:right w:val="outset" w:sz="12" w:space="0" w:color="auto"/>
        </w:tblBorders>
        <w:tblCellMar>
          <w:top w:w="30" w:type="dxa"/>
          <w:left w:w="30" w:type="dxa"/>
          <w:bottom w:w="30" w:type="dxa"/>
          <w:right w:w="30" w:type="dxa"/>
        </w:tblCellMar>
        <w:tblLook w:val="04A0"/>
      </w:tblPr>
      <w:tblGrid>
        <w:gridCol w:w="3593"/>
        <w:gridCol w:w="3594"/>
        <w:gridCol w:w="3703"/>
      </w:tblGrid>
      <w:tr w:rsidR="000D33A5" w:rsidRPr="000D33A5" w:rsidTr="000D33A5">
        <w:trPr>
          <w:tblCellSpacing w:w="0" w:type="dxa"/>
        </w:trPr>
        <w:tc>
          <w:tcPr>
            <w:tcW w:w="1650" w:type="pct"/>
            <w:tcBorders>
              <w:top w:val="outset" w:sz="6" w:space="0" w:color="auto"/>
              <w:left w:val="outset" w:sz="6" w:space="0" w:color="auto"/>
              <w:bottom w:val="outset" w:sz="6" w:space="0" w:color="auto"/>
              <w:right w:val="outset" w:sz="6" w:space="0" w:color="auto"/>
            </w:tcBorders>
            <w:shd w:val="clear" w:color="auto" w:fill="C0C0C0"/>
            <w:vAlign w:val="center"/>
            <w:hideMark/>
          </w:tcPr>
          <w:p w:rsidR="000D33A5" w:rsidRPr="000D33A5" w:rsidRDefault="000D33A5" w:rsidP="000D33A5">
            <w:pPr>
              <w:spacing w:after="0" w:line="240" w:lineRule="auto"/>
              <w:jc w:val="center"/>
              <w:rPr>
                <w:rFonts w:ascii="Times New Roman" w:eastAsia="Times New Roman" w:hAnsi="Times New Roman" w:cs="Times New Roman"/>
                <w:color w:val="000000" w:themeColor="text1"/>
              </w:rPr>
            </w:pPr>
            <w:r w:rsidRPr="000D33A5">
              <w:rPr>
                <w:rFonts w:ascii="Comic Sans MS" w:eastAsia="Times New Roman" w:hAnsi="Comic Sans MS" w:cs="Times New Roman"/>
                <w:b/>
                <w:bCs/>
                <w:color w:val="000000" w:themeColor="text1"/>
              </w:rPr>
              <w:t>Test Tube</w:t>
            </w:r>
          </w:p>
        </w:tc>
        <w:tc>
          <w:tcPr>
            <w:tcW w:w="1650" w:type="pct"/>
            <w:tcBorders>
              <w:top w:val="outset" w:sz="6" w:space="0" w:color="auto"/>
              <w:left w:val="outset" w:sz="6" w:space="0" w:color="auto"/>
              <w:bottom w:val="outset" w:sz="6" w:space="0" w:color="auto"/>
              <w:right w:val="outset" w:sz="6" w:space="0" w:color="auto"/>
            </w:tcBorders>
            <w:shd w:val="clear" w:color="auto" w:fill="C0C0C0"/>
            <w:vAlign w:val="center"/>
            <w:hideMark/>
          </w:tcPr>
          <w:p w:rsidR="000D33A5" w:rsidRPr="000D33A5" w:rsidRDefault="000D33A5" w:rsidP="000D33A5">
            <w:pPr>
              <w:spacing w:after="0" w:line="240" w:lineRule="auto"/>
              <w:jc w:val="center"/>
              <w:rPr>
                <w:rFonts w:ascii="Times New Roman" w:eastAsia="Times New Roman" w:hAnsi="Times New Roman" w:cs="Times New Roman"/>
                <w:color w:val="000000" w:themeColor="text1"/>
              </w:rPr>
            </w:pPr>
            <w:r w:rsidRPr="000D33A5">
              <w:rPr>
                <w:rFonts w:ascii="Comic Sans MS" w:eastAsia="Times New Roman" w:hAnsi="Comic Sans MS" w:cs="Times New Roman"/>
                <w:b/>
                <w:bCs/>
                <w:color w:val="000000" w:themeColor="text1"/>
              </w:rPr>
              <w:t>Color</w:t>
            </w:r>
          </w:p>
        </w:tc>
        <w:tc>
          <w:tcPr>
            <w:tcW w:w="1700" w:type="pct"/>
            <w:tcBorders>
              <w:top w:val="outset" w:sz="6" w:space="0" w:color="auto"/>
              <w:left w:val="outset" w:sz="6" w:space="0" w:color="auto"/>
              <w:bottom w:val="outset" w:sz="6" w:space="0" w:color="auto"/>
              <w:right w:val="outset" w:sz="6" w:space="0" w:color="auto"/>
            </w:tcBorders>
            <w:shd w:val="clear" w:color="auto" w:fill="C0C0C0"/>
            <w:vAlign w:val="center"/>
            <w:hideMark/>
          </w:tcPr>
          <w:p w:rsidR="000D33A5" w:rsidRPr="000D33A5" w:rsidRDefault="000D33A5" w:rsidP="000D33A5">
            <w:pPr>
              <w:spacing w:after="0" w:line="240" w:lineRule="auto"/>
              <w:jc w:val="center"/>
              <w:rPr>
                <w:rFonts w:ascii="Times New Roman" w:eastAsia="Times New Roman" w:hAnsi="Times New Roman" w:cs="Times New Roman"/>
                <w:color w:val="000000" w:themeColor="text1"/>
              </w:rPr>
            </w:pPr>
            <w:r w:rsidRPr="000D33A5">
              <w:rPr>
                <w:rFonts w:ascii="Comic Sans MS" w:eastAsia="Times New Roman" w:hAnsi="Comic Sans MS" w:cs="Times New Roman"/>
                <w:b/>
                <w:bCs/>
                <w:color w:val="000000" w:themeColor="text1"/>
              </w:rPr>
              <w:t>Final Volume (ml)</w:t>
            </w:r>
          </w:p>
        </w:tc>
      </w:tr>
      <w:tr w:rsidR="000D33A5" w:rsidRPr="000D33A5" w:rsidTr="000D33A5">
        <w:trPr>
          <w:tblCellSpacing w:w="0" w:type="dxa"/>
        </w:trPr>
        <w:tc>
          <w:tcPr>
            <w:tcW w:w="1650" w:type="pct"/>
            <w:tcBorders>
              <w:top w:val="outset" w:sz="6" w:space="0" w:color="auto"/>
              <w:left w:val="outset" w:sz="6" w:space="0" w:color="auto"/>
              <w:bottom w:val="outset" w:sz="6" w:space="0" w:color="auto"/>
              <w:right w:val="outset" w:sz="6" w:space="0" w:color="auto"/>
            </w:tcBorders>
            <w:vAlign w:val="center"/>
            <w:hideMark/>
          </w:tcPr>
          <w:p w:rsidR="000D33A5" w:rsidRPr="000D33A5" w:rsidRDefault="000D33A5" w:rsidP="000D33A5">
            <w:pPr>
              <w:spacing w:after="0" w:line="240" w:lineRule="auto"/>
              <w:jc w:val="center"/>
              <w:rPr>
                <w:rFonts w:ascii="Comic Sans MS" w:eastAsia="Times New Roman" w:hAnsi="Comic Sans MS" w:cs="Times New Roman"/>
                <w:color w:val="000000" w:themeColor="text1"/>
                <w:sz w:val="32"/>
                <w:szCs w:val="32"/>
              </w:rPr>
            </w:pPr>
            <w:r w:rsidRPr="000D33A5">
              <w:rPr>
                <w:rFonts w:ascii="Comic Sans MS" w:eastAsia="Times New Roman" w:hAnsi="Comic Sans MS" w:cs="Times New Roman"/>
                <w:b/>
                <w:bCs/>
                <w:color w:val="000000" w:themeColor="text1"/>
                <w:sz w:val="32"/>
                <w:szCs w:val="32"/>
              </w:rPr>
              <w:t>A</w:t>
            </w:r>
          </w:p>
        </w:tc>
        <w:tc>
          <w:tcPr>
            <w:tcW w:w="1650" w:type="pct"/>
            <w:tcBorders>
              <w:top w:val="outset" w:sz="6" w:space="0" w:color="auto"/>
              <w:left w:val="outset" w:sz="6" w:space="0" w:color="auto"/>
              <w:bottom w:val="outset" w:sz="6" w:space="0" w:color="auto"/>
              <w:right w:val="outset" w:sz="6" w:space="0" w:color="auto"/>
            </w:tcBorders>
            <w:vAlign w:val="center"/>
            <w:hideMark/>
          </w:tcPr>
          <w:p w:rsidR="000D33A5" w:rsidRPr="000D33A5" w:rsidRDefault="000D33A5" w:rsidP="000D33A5">
            <w:pPr>
              <w:spacing w:after="0" w:line="240" w:lineRule="auto"/>
              <w:rPr>
                <w:rFonts w:ascii="Comic Sans MS" w:eastAsia="Times New Roman" w:hAnsi="Comic Sans MS" w:cs="Times New Roman"/>
                <w:color w:val="000000" w:themeColor="text1"/>
                <w:sz w:val="32"/>
                <w:szCs w:val="32"/>
              </w:rPr>
            </w:pPr>
            <w:r w:rsidRPr="000D33A5">
              <w:rPr>
                <w:rFonts w:ascii="Comic Sans MS" w:eastAsia="Times New Roman" w:hAnsi="Comic Sans MS" w:cs="Times New Roman"/>
                <w:color w:val="000000" w:themeColor="text1"/>
                <w:sz w:val="32"/>
                <w:szCs w:val="32"/>
              </w:rPr>
              <w:t> </w:t>
            </w:r>
          </w:p>
        </w:tc>
        <w:tc>
          <w:tcPr>
            <w:tcW w:w="1700" w:type="pct"/>
            <w:tcBorders>
              <w:top w:val="outset" w:sz="6" w:space="0" w:color="auto"/>
              <w:left w:val="outset" w:sz="6" w:space="0" w:color="auto"/>
              <w:bottom w:val="outset" w:sz="6" w:space="0" w:color="auto"/>
              <w:right w:val="outset" w:sz="6" w:space="0" w:color="auto"/>
            </w:tcBorders>
            <w:vAlign w:val="center"/>
            <w:hideMark/>
          </w:tcPr>
          <w:p w:rsidR="000D33A5" w:rsidRPr="000D33A5" w:rsidRDefault="000D33A5" w:rsidP="000D33A5">
            <w:pPr>
              <w:spacing w:after="0" w:line="240" w:lineRule="auto"/>
              <w:rPr>
                <w:rFonts w:ascii="Comic Sans MS" w:eastAsia="Times New Roman" w:hAnsi="Comic Sans MS" w:cs="Times New Roman"/>
                <w:color w:val="000000" w:themeColor="text1"/>
                <w:sz w:val="32"/>
                <w:szCs w:val="32"/>
              </w:rPr>
            </w:pPr>
            <w:r w:rsidRPr="000D33A5">
              <w:rPr>
                <w:rFonts w:ascii="Comic Sans MS" w:eastAsia="Times New Roman" w:hAnsi="Comic Sans MS" w:cs="Times New Roman"/>
                <w:color w:val="000000" w:themeColor="text1"/>
                <w:sz w:val="32"/>
                <w:szCs w:val="32"/>
              </w:rPr>
              <w:t> </w:t>
            </w:r>
          </w:p>
        </w:tc>
      </w:tr>
      <w:tr w:rsidR="000D33A5" w:rsidRPr="000D33A5" w:rsidTr="000D33A5">
        <w:trPr>
          <w:tblCellSpacing w:w="0" w:type="dxa"/>
        </w:trPr>
        <w:tc>
          <w:tcPr>
            <w:tcW w:w="1650" w:type="pct"/>
            <w:tcBorders>
              <w:top w:val="outset" w:sz="6" w:space="0" w:color="auto"/>
              <w:left w:val="outset" w:sz="6" w:space="0" w:color="auto"/>
              <w:bottom w:val="outset" w:sz="6" w:space="0" w:color="auto"/>
              <w:right w:val="outset" w:sz="6" w:space="0" w:color="auto"/>
            </w:tcBorders>
            <w:vAlign w:val="center"/>
            <w:hideMark/>
          </w:tcPr>
          <w:p w:rsidR="000D33A5" w:rsidRPr="000D33A5" w:rsidRDefault="000D33A5" w:rsidP="000D33A5">
            <w:pPr>
              <w:spacing w:after="0" w:line="240" w:lineRule="auto"/>
              <w:jc w:val="center"/>
              <w:rPr>
                <w:rFonts w:ascii="Comic Sans MS" w:eastAsia="Times New Roman" w:hAnsi="Comic Sans MS" w:cs="Times New Roman"/>
                <w:color w:val="000000" w:themeColor="text1"/>
                <w:sz w:val="32"/>
                <w:szCs w:val="32"/>
              </w:rPr>
            </w:pPr>
            <w:r w:rsidRPr="000D33A5">
              <w:rPr>
                <w:rFonts w:ascii="Comic Sans MS" w:eastAsia="Times New Roman" w:hAnsi="Comic Sans MS" w:cs="Times New Roman"/>
                <w:b/>
                <w:bCs/>
                <w:color w:val="000000" w:themeColor="text1"/>
                <w:sz w:val="32"/>
                <w:szCs w:val="32"/>
              </w:rPr>
              <w:t>B</w:t>
            </w:r>
          </w:p>
        </w:tc>
        <w:tc>
          <w:tcPr>
            <w:tcW w:w="1650" w:type="pct"/>
            <w:tcBorders>
              <w:top w:val="outset" w:sz="6" w:space="0" w:color="auto"/>
              <w:left w:val="outset" w:sz="6" w:space="0" w:color="auto"/>
              <w:bottom w:val="outset" w:sz="6" w:space="0" w:color="auto"/>
              <w:right w:val="outset" w:sz="6" w:space="0" w:color="auto"/>
            </w:tcBorders>
            <w:vAlign w:val="center"/>
            <w:hideMark/>
          </w:tcPr>
          <w:p w:rsidR="000D33A5" w:rsidRPr="000D33A5" w:rsidRDefault="000D33A5" w:rsidP="000D33A5">
            <w:pPr>
              <w:spacing w:after="0" w:line="240" w:lineRule="auto"/>
              <w:rPr>
                <w:rFonts w:ascii="Comic Sans MS" w:eastAsia="Times New Roman" w:hAnsi="Comic Sans MS" w:cs="Times New Roman"/>
                <w:color w:val="000000" w:themeColor="text1"/>
                <w:sz w:val="32"/>
                <w:szCs w:val="32"/>
              </w:rPr>
            </w:pPr>
            <w:r w:rsidRPr="000D33A5">
              <w:rPr>
                <w:rFonts w:ascii="Comic Sans MS" w:eastAsia="Times New Roman" w:hAnsi="Comic Sans MS" w:cs="Times New Roman"/>
                <w:color w:val="000000" w:themeColor="text1"/>
                <w:sz w:val="32"/>
                <w:szCs w:val="32"/>
              </w:rPr>
              <w:t> </w:t>
            </w:r>
          </w:p>
        </w:tc>
        <w:tc>
          <w:tcPr>
            <w:tcW w:w="1700" w:type="pct"/>
            <w:tcBorders>
              <w:top w:val="outset" w:sz="6" w:space="0" w:color="auto"/>
              <w:left w:val="outset" w:sz="6" w:space="0" w:color="auto"/>
              <w:bottom w:val="outset" w:sz="6" w:space="0" w:color="auto"/>
              <w:right w:val="outset" w:sz="6" w:space="0" w:color="auto"/>
            </w:tcBorders>
            <w:vAlign w:val="center"/>
            <w:hideMark/>
          </w:tcPr>
          <w:p w:rsidR="000D33A5" w:rsidRPr="000D33A5" w:rsidRDefault="000D33A5" w:rsidP="000D33A5">
            <w:pPr>
              <w:spacing w:after="0" w:line="240" w:lineRule="auto"/>
              <w:rPr>
                <w:rFonts w:ascii="Comic Sans MS" w:eastAsia="Times New Roman" w:hAnsi="Comic Sans MS" w:cs="Times New Roman"/>
                <w:color w:val="000000" w:themeColor="text1"/>
                <w:sz w:val="32"/>
                <w:szCs w:val="32"/>
              </w:rPr>
            </w:pPr>
            <w:r w:rsidRPr="000D33A5">
              <w:rPr>
                <w:rFonts w:ascii="Comic Sans MS" w:eastAsia="Times New Roman" w:hAnsi="Comic Sans MS" w:cs="Times New Roman"/>
                <w:color w:val="000000" w:themeColor="text1"/>
                <w:sz w:val="32"/>
                <w:szCs w:val="32"/>
              </w:rPr>
              <w:t> </w:t>
            </w:r>
          </w:p>
        </w:tc>
      </w:tr>
      <w:tr w:rsidR="000D33A5" w:rsidRPr="000D33A5" w:rsidTr="000D33A5">
        <w:trPr>
          <w:tblCellSpacing w:w="0" w:type="dxa"/>
        </w:trPr>
        <w:tc>
          <w:tcPr>
            <w:tcW w:w="1650" w:type="pct"/>
            <w:tcBorders>
              <w:top w:val="outset" w:sz="6" w:space="0" w:color="auto"/>
              <w:left w:val="outset" w:sz="6" w:space="0" w:color="auto"/>
              <w:bottom w:val="outset" w:sz="6" w:space="0" w:color="auto"/>
              <w:right w:val="outset" w:sz="6" w:space="0" w:color="auto"/>
            </w:tcBorders>
            <w:vAlign w:val="center"/>
            <w:hideMark/>
          </w:tcPr>
          <w:p w:rsidR="000D33A5" w:rsidRPr="000D33A5" w:rsidRDefault="000D33A5" w:rsidP="000D33A5">
            <w:pPr>
              <w:spacing w:after="0" w:line="240" w:lineRule="auto"/>
              <w:jc w:val="center"/>
              <w:rPr>
                <w:rFonts w:ascii="Comic Sans MS" w:eastAsia="Times New Roman" w:hAnsi="Comic Sans MS" w:cs="Times New Roman"/>
                <w:color w:val="000000" w:themeColor="text1"/>
                <w:sz w:val="32"/>
                <w:szCs w:val="32"/>
              </w:rPr>
            </w:pPr>
            <w:r w:rsidRPr="000D33A5">
              <w:rPr>
                <w:rFonts w:ascii="Comic Sans MS" w:eastAsia="Times New Roman" w:hAnsi="Comic Sans MS" w:cs="Times New Roman"/>
                <w:b/>
                <w:bCs/>
                <w:color w:val="000000" w:themeColor="text1"/>
                <w:sz w:val="32"/>
                <w:szCs w:val="32"/>
              </w:rPr>
              <w:t>C</w:t>
            </w:r>
          </w:p>
        </w:tc>
        <w:tc>
          <w:tcPr>
            <w:tcW w:w="1650" w:type="pct"/>
            <w:tcBorders>
              <w:top w:val="outset" w:sz="6" w:space="0" w:color="auto"/>
              <w:left w:val="outset" w:sz="6" w:space="0" w:color="auto"/>
              <w:bottom w:val="outset" w:sz="6" w:space="0" w:color="auto"/>
              <w:right w:val="outset" w:sz="6" w:space="0" w:color="auto"/>
            </w:tcBorders>
            <w:vAlign w:val="center"/>
            <w:hideMark/>
          </w:tcPr>
          <w:p w:rsidR="000D33A5" w:rsidRPr="000D33A5" w:rsidRDefault="000D33A5" w:rsidP="000D33A5">
            <w:pPr>
              <w:spacing w:after="0" w:line="240" w:lineRule="auto"/>
              <w:rPr>
                <w:rFonts w:ascii="Comic Sans MS" w:eastAsia="Times New Roman" w:hAnsi="Comic Sans MS" w:cs="Times New Roman"/>
                <w:color w:val="000000" w:themeColor="text1"/>
                <w:sz w:val="32"/>
                <w:szCs w:val="32"/>
              </w:rPr>
            </w:pPr>
            <w:r w:rsidRPr="000D33A5">
              <w:rPr>
                <w:rFonts w:ascii="Comic Sans MS" w:eastAsia="Times New Roman" w:hAnsi="Comic Sans MS" w:cs="Times New Roman"/>
                <w:color w:val="000000" w:themeColor="text1"/>
                <w:sz w:val="32"/>
                <w:szCs w:val="32"/>
              </w:rPr>
              <w:t> </w:t>
            </w:r>
          </w:p>
        </w:tc>
        <w:tc>
          <w:tcPr>
            <w:tcW w:w="1700" w:type="pct"/>
            <w:tcBorders>
              <w:top w:val="outset" w:sz="6" w:space="0" w:color="auto"/>
              <w:left w:val="outset" w:sz="6" w:space="0" w:color="auto"/>
              <w:bottom w:val="outset" w:sz="6" w:space="0" w:color="auto"/>
              <w:right w:val="outset" w:sz="6" w:space="0" w:color="auto"/>
            </w:tcBorders>
            <w:vAlign w:val="center"/>
            <w:hideMark/>
          </w:tcPr>
          <w:p w:rsidR="000D33A5" w:rsidRPr="000D33A5" w:rsidRDefault="000D33A5" w:rsidP="000D33A5">
            <w:pPr>
              <w:spacing w:after="0" w:line="240" w:lineRule="auto"/>
              <w:rPr>
                <w:rFonts w:ascii="Comic Sans MS" w:eastAsia="Times New Roman" w:hAnsi="Comic Sans MS" w:cs="Times New Roman"/>
                <w:color w:val="000000" w:themeColor="text1"/>
                <w:sz w:val="32"/>
                <w:szCs w:val="32"/>
              </w:rPr>
            </w:pPr>
            <w:r w:rsidRPr="000D33A5">
              <w:rPr>
                <w:rFonts w:ascii="Comic Sans MS" w:eastAsia="Times New Roman" w:hAnsi="Comic Sans MS" w:cs="Times New Roman"/>
                <w:color w:val="000000" w:themeColor="text1"/>
                <w:sz w:val="32"/>
                <w:szCs w:val="32"/>
              </w:rPr>
              <w:t> </w:t>
            </w:r>
          </w:p>
        </w:tc>
      </w:tr>
      <w:tr w:rsidR="000D33A5" w:rsidRPr="000D33A5" w:rsidTr="000D33A5">
        <w:trPr>
          <w:tblCellSpacing w:w="0" w:type="dxa"/>
        </w:trPr>
        <w:tc>
          <w:tcPr>
            <w:tcW w:w="1650" w:type="pct"/>
            <w:tcBorders>
              <w:top w:val="outset" w:sz="6" w:space="0" w:color="auto"/>
              <w:left w:val="outset" w:sz="6" w:space="0" w:color="auto"/>
              <w:bottom w:val="outset" w:sz="6" w:space="0" w:color="auto"/>
              <w:right w:val="outset" w:sz="6" w:space="0" w:color="auto"/>
            </w:tcBorders>
            <w:vAlign w:val="center"/>
            <w:hideMark/>
          </w:tcPr>
          <w:p w:rsidR="000D33A5" w:rsidRPr="000D33A5" w:rsidRDefault="000D33A5" w:rsidP="000D33A5">
            <w:pPr>
              <w:spacing w:after="0" w:line="240" w:lineRule="auto"/>
              <w:jc w:val="center"/>
              <w:rPr>
                <w:rFonts w:ascii="Comic Sans MS" w:eastAsia="Times New Roman" w:hAnsi="Comic Sans MS" w:cs="Times New Roman"/>
                <w:color w:val="000000" w:themeColor="text1"/>
                <w:sz w:val="32"/>
                <w:szCs w:val="32"/>
              </w:rPr>
            </w:pPr>
            <w:r w:rsidRPr="000D33A5">
              <w:rPr>
                <w:rFonts w:ascii="Comic Sans MS" w:eastAsia="Times New Roman" w:hAnsi="Comic Sans MS" w:cs="Times New Roman"/>
                <w:b/>
                <w:bCs/>
                <w:color w:val="000000" w:themeColor="text1"/>
                <w:sz w:val="32"/>
                <w:szCs w:val="32"/>
              </w:rPr>
              <w:t>D</w:t>
            </w:r>
          </w:p>
        </w:tc>
        <w:tc>
          <w:tcPr>
            <w:tcW w:w="1650" w:type="pct"/>
            <w:tcBorders>
              <w:top w:val="outset" w:sz="6" w:space="0" w:color="auto"/>
              <w:left w:val="outset" w:sz="6" w:space="0" w:color="auto"/>
              <w:bottom w:val="outset" w:sz="6" w:space="0" w:color="auto"/>
              <w:right w:val="outset" w:sz="6" w:space="0" w:color="auto"/>
            </w:tcBorders>
            <w:vAlign w:val="center"/>
            <w:hideMark/>
          </w:tcPr>
          <w:p w:rsidR="000D33A5" w:rsidRPr="000D33A5" w:rsidRDefault="000D33A5" w:rsidP="000D33A5">
            <w:pPr>
              <w:spacing w:after="0" w:line="240" w:lineRule="auto"/>
              <w:rPr>
                <w:rFonts w:ascii="Comic Sans MS" w:eastAsia="Times New Roman" w:hAnsi="Comic Sans MS" w:cs="Times New Roman"/>
                <w:color w:val="000000" w:themeColor="text1"/>
                <w:sz w:val="32"/>
                <w:szCs w:val="32"/>
              </w:rPr>
            </w:pPr>
            <w:r w:rsidRPr="000D33A5">
              <w:rPr>
                <w:rFonts w:ascii="Comic Sans MS" w:eastAsia="Times New Roman" w:hAnsi="Comic Sans MS" w:cs="Times New Roman"/>
                <w:color w:val="000000" w:themeColor="text1"/>
                <w:sz w:val="32"/>
                <w:szCs w:val="32"/>
              </w:rPr>
              <w:t> </w:t>
            </w:r>
          </w:p>
        </w:tc>
        <w:tc>
          <w:tcPr>
            <w:tcW w:w="1700" w:type="pct"/>
            <w:tcBorders>
              <w:top w:val="outset" w:sz="6" w:space="0" w:color="auto"/>
              <w:left w:val="outset" w:sz="6" w:space="0" w:color="auto"/>
              <w:bottom w:val="outset" w:sz="6" w:space="0" w:color="auto"/>
              <w:right w:val="outset" w:sz="6" w:space="0" w:color="auto"/>
            </w:tcBorders>
            <w:vAlign w:val="center"/>
            <w:hideMark/>
          </w:tcPr>
          <w:p w:rsidR="000D33A5" w:rsidRPr="000D33A5" w:rsidRDefault="000D33A5" w:rsidP="000D33A5">
            <w:pPr>
              <w:spacing w:after="0" w:line="240" w:lineRule="auto"/>
              <w:rPr>
                <w:rFonts w:ascii="Comic Sans MS" w:eastAsia="Times New Roman" w:hAnsi="Comic Sans MS" w:cs="Times New Roman"/>
                <w:color w:val="000000" w:themeColor="text1"/>
                <w:sz w:val="32"/>
                <w:szCs w:val="32"/>
              </w:rPr>
            </w:pPr>
            <w:r w:rsidRPr="000D33A5">
              <w:rPr>
                <w:rFonts w:ascii="Comic Sans MS" w:eastAsia="Times New Roman" w:hAnsi="Comic Sans MS" w:cs="Times New Roman"/>
                <w:color w:val="000000" w:themeColor="text1"/>
                <w:sz w:val="32"/>
                <w:szCs w:val="32"/>
              </w:rPr>
              <w:t> </w:t>
            </w:r>
          </w:p>
        </w:tc>
      </w:tr>
      <w:tr w:rsidR="000D33A5" w:rsidRPr="000D33A5" w:rsidTr="000D33A5">
        <w:trPr>
          <w:tblCellSpacing w:w="0" w:type="dxa"/>
        </w:trPr>
        <w:tc>
          <w:tcPr>
            <w:tcW w:w="1650" w:type="pct"/>
            <w:tcBorders>
              <w:top w:val="outset" w:sz="6" w:space="0" w:color="auto"/>
              <w:left w:val="outset" w:sz="6" w:space="0" w:color="auto"/>
              <w:bottom w:val="outset" w:sz="6" w:space="0" w:color="auto"/>
              <w:right w:val="outset" w:sz="6" w:space="0" w:color="auto"/>
            </w:tcBorders>
            <w:vAlign w:val="center"/>
            <w:hideMark/>
          </w:tcPr>
          <w:p w:rsidR="000D33A5" w:rsidRPr="000D33A5" w:rsidRDefault="000D33A5" w:rsidP="000D33A5">
            <w:pPr>
              <w:spacing w:after="0" w:line="240" w:lineRule="auto"/>
              <w:jc w:val="center"/>
              <w:rPr>
                <w:rFonts w:ascii="Comic Sans MS" w:eastAsia="Times New Roman" w:hAnsi="Comic Sans MS" w:cs="Times New Roman"/>
                <w:color w:val="000000" w:themeColor="text1"/>
                <w:sz w:val="32"/>
                <w:szCs w:val="32"/>
              </w:rPr>
            </w:pPr>
            <w:r w:rsidRPr="000D33A5">
              <w:rPr>
                <w:rFonts w:ascii="Comic Sans MS" w:eastAsia="Times New Roman" w:hAnsi="Comic Sans MS" w:cs="Times New Roman"/>
                <w:b/>
                <w:bCs/>
                <w:color w:val="000000" w:themeColor="text1"/>
                <w:sz w:val="32"/>
                <w:szCs w:val="32"/>
              </w:rPr>
              <w:t>E</w:t>
            </w:r>
          </w:p>
        </w:tc>
        <w:tc>
          <w:tcPr>
            <w:tcW w:w="1650" w:type="pct"/>
            <w:tcBorders>
              <w:top w:val="outset" w:sz="6" w:space="0" w:color="auto"/>
              <w:left w:val="outset" w:sz="6" w:space="0" w:color="auto"/>
              <w:bottom w:val="outset" w:sz="6" w:space="0" w:color="auto"/>
              <w:right w:val="outset" w:sz="6" w:space="0" w:color="auto"/>
            </w:tcBorders>
            <w:vAlign w:val="center"/>
            <w:hideMark/>
          </w:tcPr>
          <w:p w:rsidR="000D33A5" w:rsidRPr="000D33A5" w:rsidRDefault="000D33A5" w:rsidP="000D33A5">
            <w:pPr>
              <w:spacing w:after="0" w:line="240" w:lineRule="auto"/>
              <w:rPr>
                <w:rFonts w:ascii="Comic Sans MS" w:eastAsia="Times New Roman" w:hAnsi="Comic Sans MS" w:cs="Times New Roman"/>
                <w:color w:val="000000" w:themeColor="text1"/>
                <w:sz w:val="32"/>
                <w:szCs w:val="32"/>
              </w:rPr>
            </w:pPr>
            <w:r w:rsidRPr="000D33A5">
              <w:rPr>
                <w:rFonts w:ascii="Comic Sans MS" w:eastAsia="Times New Roman" w:hAnsi="Comic Sans MS" w:cs="Times New Roman"/>
                <w:color w:val="000000" w:themeColor="text1"/>
                <w:sz w:val="32"/>
                <w:szCs w:val="32"/>
              </w:rPr>
              <w:t> </w:t>
            </w:r>
          </w:p>
        </w:tc>
        <w:tc>
          <w:tcPr>
            <w:tcW w:w="1700" w:type="pct"/>
            <w:tcBorders>
              <w:top w:val="outset" w:sz="6" w:space="0" w:color="auto"/>
              <w:left w:val="outset" w:sz="6" w:space="0" w:color="auto"/>
              <w:bottom w:val="outset" w:sz="6" w:space="0" w:color="auto"/>
              <w:right w:val="outset" w:sz="6" w:space="0" w:color="auto"/>
            </w:tcBorders>
            <w:vAlign w:val="center"/>
            <w:hideMark/>
          </w:tcPr>
          <w:p w:rsidR="000D33A5" w:rsidRPr="000D33A5" w:rsidRDefault="000D33A5" w:rsidP="000D33A5">
            <w:pPr>
              <w:spacing w:after="0" w:line="240" w:lineRule="auto"/>
              <w:rPr>
                <w:rFonts w:ascii="Comic Sans MS" w:eastAsia="Times New Roman" w:hAnsi="Comic Sans MS" w:cs="Times New Roman"/>
                <w:color w:val="000000" w:themeColor="text1"/>
                <w:sz w:val="32"/>
                <w:szCs w:val="32"/>
              </w:rPr>
            </w:pPr>
            <w:r w:rsidRPr="000D33A5">
              <w:rPr>
                <w:rFonts w:ascii="Comic Sans MS" w:eastAsia="Times New Roman" w:hAnsi="Comic Sans MS" w:cs="Times New Roman"/>
                <w:color w:val="000000" w:themeColor="text1"/>
                <w:sz w:val="32"/>
                <w:szCs w:val="32"/>
              </w:rPr>
              <w:t> </w:t>
            </w:r>
          </w:p>
        </w:tc>
      </w:tr>
      <w:tr w:rsidR="000D33A5" w:rsidRPr="000D33A5" w:rsidTr="000D33A5">
        <w:trPr>
          <w:tblCellSpacing w:w="0" w:type="dxa"/>
        </w:trPr>
        <w:tc>
          <w:tcPr>
            <w:tcW w:w="1650" w:type="pct"/>
            <w:tcBorders>
              <w:top w:val="outset" w:sz="6" w:space="0" w:color="auto"/>
              <w:left w:val="outset" w:sz="6" w:space="0" w:color="auto"/>
              <w:bottom w:val="outset" w:sz="6" w:space="0" w:color="auto"/>
              <w:right w:val="outset" w:sz="6" w:space="0" w:color="auto"/>
            </w:tcBorders>
            <w:vAlign w:val="center"/>
            <w:hideMark/>
          </w:tcPr>
          <w:p w:rsidR="000D33A5" w:rsidRPr="000D33A5" w:rsidRDefault="000D33A5" w:rsidP="000D33A5">
            <w:pPr>
              <w:spacing w:after="0" w:line="240" w:lineRule="auto"/>
              <w:jc w:val="center"/>
              <w:rPr>
                <w:rFonts w:ascii="Comic Sans MS" w:eastAsia="Times New Roman" w:hAnsi="Comic Sans MS" w:cs="Times New Roman"/>
                <w:color w:val="000000" w:themeColor="text1"/>
                <w:sz w:val="32"/>
                <w:szCs w:val="32"/>
              </w:rPr>
            </w:pPr>
            <w:r w:rsidRPr="000D33A5">
              <w:rPr>
                <w:rFonts w:ascii="Comic Sans MS" w:eastAsia="Times New Roman" w:hAnsi="Comic Sans MS" w:cs="Times New Roman"/>
                <w:b/>
                <w:bCs/>
                <w:color w:val="000000" w:themeColor="text1"/>
                <w:sz w:val="32"/>
                <w:szCs w:val="32"/>
              </w:rPr>
              <w:t>F</w:t>
            </w:r>
          </w:p>
        </w:tc>
        <w:tc>
          <w:tcPr>
            <w:tcW w:w="1650" w:type="pct"/>
            <w:tcBorders>
              <w:top w:val="outset" w:sz="6" w:space="0" w:color="auto"/>
              <w:left w:val="outset" w:sz="6" w:space="0" w:color="auto"/>
              <w:bottom w:val="outset" w:sz="6" w:space="0" w:color="auto"/>
              <w:right w:val="outset" w:sz="6" w:space="0" w:color="auto"/>
            </w:tcBorders>
            <w:vAlign w:val="center"/>
            <w:hideMark/>
          </w:tcPr>
          <w:p w:rsidR="000D33A5" w:rsidRPr="000D33A5" w:rsidRDefault="000D33A5" w:rsidP="000D33A5">
            <w:pPr>
              <w:spacing w:after="0" w:line="240" w:lineRule="auto"/>
              <w:rPr>
                <w:rFonts w:ascii="Comic Sans MS" w:eastAsia="Times New Roman" w:hAnsi="Comic Sans MS" w:cs="Times New Roman"/>
                <w:color w:val="000000" w:themeColor="text1"/>
                <w:sz w:val="32"/>
                <w:szCs w:val="32"/>
              </w:rPr>
            </w:pPr>
            <w:r w:rsidRPr="000D33A5">
              <w:rPr>
                <w:rFonts w:ascii="Comic Sans MS" w:eastAsia="Times New Roman" w:hAnsi="Comic Sans MS" w:cs="Times New Roman"/>
                <w:color w:val="000000" w:themeColor="text1"/>
                <w:sz w:val="32"/>
                <w:szCs w:val="32"/>
              </w:rPr>
              <w:t> </w:t>
            </w:r>
          </w:p>
        </w:tc>
        <w:tc>
          <w:tcPr>
            <w:tcW w:w="1700" w:type="pct"/>
            <w:tcBorders>
              <w:top w:val="outset" w:sz="6" w:space="0" w:color="auto"/>
              <w:left w:val="outset" w:sz="6" w:space="0" w:color="auto"/>
              <w:bottom w:val="outset" w:sz="6" w:space="0" w:color="auto"/>
              <w:right w:val="outset" w:sz="6" w:space="0" w:color="auto"/>
            </w:tcBorders>
            <w:vAlign w:val="center"/>
            <w:hideMark/>
          </w:tcPr>
          <w:p w:rsidR="000D33A5" w:rsidRPr="000D33A5" w:rsidRDefault="000D33A5" w:rsidP="000D33A5">
            <w:pPr>
              <w:spacing w:after="0" w:line="240" w:lineRule="auto"/>
              <w:rPr>
                <w:rFonts w:ascii="Comic Sans MS" w:eastAsia="Times New Roman" w:hAnsi="Comic Sans MS" w:cs="Times New Roman"/>
                <w:color w:val="000000" w:themeColor="text1"/>
                <w:sz w:val="32"/>
                <w:szCs w:val="32"/>
              </w:rPr>
            </w:pPr>
            <w:r w:rsidRPr="000D33A5">
              <w:rPr>
                <w:rFonts w:ascii="Comic Sans MS" w:eastAsia="Times New Roman" w:hAnsi="Comic Sans MS" w:cs="Times New Roman"/>
                <w:color w:val="000000" w:themeColor="text1"/>
                <w:sz w:val="32"/>
                <w:szCs w:val="32"/>
              </w:rPr>
              <w:t> </w:t>
            </w:r>
          </w:p>
        </w:tc>
      </w:tr>
    </w:tbl>
    <w:p w:rsidR="00D85A9B" w:rsidRPr="000D33A5" w:rsidRDefault="00841754" w:rsidP="000D33A5">
      <w:pPr>
        <w:spacing w:before="100" w:beforeAutospacing="1" w:after="100" w:afterAutospacing="1" w:line="240" w:lineRule="auto"/>
        <w:jc w:val="center"/>
        <w:rPr>
          <w:color w:val="000000" w:themeColor="text1"/>
        </w:rPr>
      </w:pPr>
    </w:p>
    <w:sectPr w:rsidR="00D85A9B" w:rsidRPr="000D33A5" w:rsidSect="000D33A5">
      <w:footerReference w:type="default" r:id="rId7"/>
      <w:pgSz w:w="12240" w:h="15840"/>
      <w:pgMar w:top="720" w:right="720" w:bottom="720" w:left="72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41754" w:rsidRDefault="00841754" w:rsidP="000D33A5">
      <w:pPr>
        <w:spacing w:after="0" w:line="240" w:lineRule="auto"/>
      </w:pPr>
      <w:r>
        <w:separator/>
      </w:r>
    </w:p>
  </w:endnote>
  <w:endnote w:type="continuationSeparator" w:id="0">
    <w:p w:rsidR="00841754" w:rsidRDefault="00841754" w:rsidP="000D33A5">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00000000" w:usb2="00000000"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omic Sans MS">
    <w:panose1 w:val="030F0702030302020204"/>
    <w:charset w:val="00"/>
    <w:family w:val="script"/>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09919725"/>
      <w:docPartObj>
        <w:docPartGallery w:val="Page Numbers (Bottom of Page)"/>
        <w:docPartUnique/>
      </w:docPartObj>
    </w:sdtPr>
    <w:sdtContent>
      <w:p w:rsidR="000D33A5" w:rsidRDefault="000D33A5">
        <w:pPr>
          <w:pStyle w:val="Footer"/>
          <w:jc w:val="center"/>
        </w:pPr>
        <w:fldSimple w:instr=" PAGE   \* MERGEFORMAT ">
          <w:r w:rsidR="00530698">
            <w:rPr>
              <w:noProof/>
            </w:rPr>
            <w:t>1</w:t>
          </w:r>
        </w:fldSimple>
      </w:p>
    </w:sdtContent>
  </w:sdt>
  <w:p w:rsidR="000D33A5" w:rsidRDefault="000D33A5">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41754" w:rsidRDefault="00841754" w:rsidP="000D33A5">
      <w:pPr>
        <w:spacing w:after="0" w:line="240" w:lineRule="auto"/>
      </w:pPr>
      <w:r>
        <w:separator/>
      </w:r>
    </w:p>
  </w:footnote>
  <w:footnote w:type="continuationSeparator" w:id="0">
    <w:p w:rsidR="00841754" w:rsidRDefault="00841754" w:rsidP="000D33A5">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DEC1EA9"/>
    <w:multiLevelType w:val="multilevel"/>
    <w:tmpl w:val="D61C6C5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29BF34B0"/>
    <w:multiLevelType w:val="multilevel"/>
    <w:tmpl w:val="1B64127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2E095A00"/>
    <w:multiLevelType w:val="multilevel"/>
    <w:tmpl w:val="18B42B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380D0FAB"/>
    <w:multiLevelType w:val="multilevel"/>
    <w:tmpl w:val="C4269B6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42DE0FA6"/>
    <w:multiLevelType w:val="multilevel"/>
    <w:tmpl w:val="FAD8CD42"/>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num w:numId="1">
    <w:abstractNumId w:val="3"/>
  </w:num>
  <w:num w:numId="2">
    <w:abstractNumId w:val="0"/>
  </w:num>
  <w:num w:numId="3">
    <w:abstractNumId w:val="1"/>
  </w:num>
  <w:num w:numId="4">
    <w:abstractNumId w:val="2"/>
  </w:num>
  <w:num w:numId="5">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drawingGridHorizontalSpacing w:val="110"/>
  <w:displayHorizontalDrawingGridEvery w:val="2"/>
  <w:characterSpacingControl w:val="doNotCompress"/>
  <w:footnotePr>
    <w:footnote w:id="-1"/>
    <w:footnote w:id="0"/>
  </w:footnotePr>
  <w:endnotePr>
    <w:endnote w:id="-1"/>
    <w:endnote w:id="0"/>
  </w:endnotePr>
  <w:compat/>
  <w:rsids>
    <w:rsidRoot w:val="000D33A5"/>
    <w:rsid w:val="000A1F09"/>
    <w:rsid w:val="000D33A5"/>
    <w:rsid w:val="00530698"/>
    <w:rsid w:val="00536841"/>
    <w:rsid w:val="00841754"/>
    <w:rsid w:val="00C00A7E"/>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00A7E"/>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0D33A5"/>
    <w:pPr>
      <w:spacing w:before="100" w:beforeAutospacing="1" w:after="100" w:afterAutospacing="1" w:line="240" w:lineRule="auto"/>
    </w:pPr>
    <w:rPr>
      <w:rFonts w:ascii="Times New Roman" w:eastAsia="Times New Roman" w:hAnsi="Times New Roman" w:cs="Times New Roman"/>
      <w:sz w:val="24"/>
      <w:szCs w:val="24"/>
    </w:rPr>
  </w:style>
  <w:style w:type="paragraph" w:styleId="Header">
    <w:name w:val="header"/>
    <w:basedOn w:val="Normal"/>
    <w:link w:val="HeaderChar"/>
    <w:uiPriority w:val="99"/>
    <w:semiHidden/>
    <w:unhideWhenUsed/>
    <w:rsid w:val="000D33A5"/>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0D33A5"/>
  </w:style>
  <w:style w:type="paragraph" w:styleId="Footer">
    <w:name w:val="footer"/>
    <w:basedOn w:val="Normal"/>
    <w:link w:val="FooterChar"/>
    <w:uiPriority w:val="99"/>
    <w:unhideWhenUsed/>
    <w:rsid w:val="000D33A5"/>
    <w:pPr>
      <w:tabs>
        <w:tab w:val="center" w:pos="4680"/>
        <w:tab w:val="right" w:pos="9360"/>
      </w:tabs>
      <w:spacing w:after="0" w:line="240" w:lineRule="auto"/>
    </w:pPr>
  </w:style>
  <w:style w:type="character" w:customStyle="1" w:styleId="FooterChar">
    <w:name w:val="Footer Char"/>
    <w:basedOn w:val="DefaultParagraphFont"/>
    <w:link w:val="Footer"/>
    <w:uiPriority w:val="99"/>
    <w:rsid w:val="000D33A5"/>
  </w:style>
</w:styles>
</file>

<file path=word/webSettings.xml><?xml version="1.0" encoding="utf-8"?>
<w:webSettings xmlns:r="http://schemas.openxmlformats.org/officeDocument/2006/relationships" xmlns:w="http://schemas.openxmlformats.org/wordprocessingml/2006/main">
  <w:divs>
    <w:div w:id="21275043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TotalTime>
  <Pages>3</Pages>
  <Words>607</Words>
  <Characters>3461</Characters>
  <Application>Microsoft Office Word</Application>
  <DocSecurity>0</DocSecurity>
  <Lines>28</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4060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cmassengale</dc:creator>
  <cp:lastModifiedBy>cmassengale</cp:lastModifiedBy>
  <cp:revision>1</cp:revision>
  <dcterms:created xsi:type="dcterms:W3CDTF">2013-07-27T23:17:00Z</dcterms:created>
  <dcterms:modified xsi:type="dcterms:W3CDTF">2013-07-27T23:22:00Z</dcterms:modified>
</cp:coreProperties>
</file>