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48"/>
        <w:gridCol w:w="5148"/>
      </w:tblGrid>
      <w:tr w:rsidR="001F1E54" w:rsidRPr="000763CE">
        <w:tc>
          <w:tcPr>
            <w:tcW w:w="10296" w:type="dxa"/>
            <w:gridSpan w:val="2"/>
            <w:shd w:val="clear" w:color="auto" w:fill="FF9900"/>
          </w:tcPr>
          <w:p w:rsidR="001F1E54" w:rsidRPr="000763CE" w:rsidRDefault="00D050BC">
            <w:pPr>
              <w:pStyle w:val="Heading1"/>
              <w:rPr>
                <w:rFonts w:ascii="Comic Sans MS" w:hAnsi="Comic Sans MS"/>
                <w:sz w:val="13"/>
                <w:szCs w:val="13"/>
              </w:rPr>
            </w:pPr>
            <w:r w:rsidRPr="000763CE">
              <w:rPr>
                <w:rFonts w:ascii="Comic Sans MS" w:hAnsi="Comic Sans MS"/>
                <w:sz w:val="13"/>
                <w:szCs w:val="13"/>
              </w:rPr>
              <w:t>STAGE 1 – DESIRED RESULTS</w:t>
            </w:r>
          </w:p>
        </w:tc>
      </w:tr>
      <w:tr w:rsidR="001F1E54" w:rsidRPr="00567CBA" w:rsidTr="00FB60C6">
        <w:trPr>
          <w:trHeight w:val="1727"/>
        </w:trPr>
        <w:tc>
          <w:tcPr>
            <w:tcW w:w="10296" w:type="dxa"/>
            <w:gridSpan w:val="2"/>
          </w:tcPr>
          <w:p w:rsidR="001F1E54" w:rsidRPr="00567CBA" w:rsidRDefault="00D050BC">
            <w:pPr>
              <w:rPr>
                <w:rFonts w:ascii="Comic Sans MS" w:hAnsi="Comic Sans MS"/>
                <w:sz w:val="16"/>
                <w:szCs w:val="16"/>
                <w:u w:val="single"/>
              </w:rPr>
            </w:pPr>
            <w:r w:rsidRPr="00567CBA">
              <w:rPr>
                <w:rFonts w:ascii="Comic Sans MS" w:hAnsi="Comic Sans MS"/>
                <w:sz w:val="16"/>
                <w:szCs w:val="16"/>
              </w:rPr>
              <w:t xml:space="preserve">Unit Title: </w:t>
            </w:r>
            <w:r w:rsidR="008B6673" w:rsidRPr="00567CBA">
              <w:rPr>
                <w:rFonts w:ascii="Comic Sans MS" w:hAnsi="Comic Sans MS"/>
                <w:i/>
                <w:sz w:val="16"/>
                <w:szCs w:val="16"/>
                <w:u w:val="single"/>
              </w:rPr>
              <w:t>LAB SAFETY</w:t>
            </w:r>
            <w:r w:rsidRPr="00567CBA">
              <w:rPr>
                <w:rFonts w:ascii="Comic Sans MS" w:hAnsi="Comic Sans MS"/>
                <w:i/>
                <w:sz w:val="16"/>
                <w:szCs w:val="16"/>
                <w:u w:val="single"/>
              </w:rPr>
              <w:t xml:space="preserve">                                                                    </w:t>
            </w:r>
          </w:p>
          <w:p w:rsidR="001F1E54" w:rsidRPr="00567CBA" w:rsidRDefault="006C6E3A">
            <w:pPr>
              <w:rPr>
                <w:rFonts w:ascii="Comic Sans MS" w:hAnsi="Comic Sans MS"/>
                <w:sz w:val="16"/>
                <w:szCs w:val="16"/>
              </w:rPr>
            </w:pPr>
          </w:p>
          <w:p w:rsidR="001F1E54" w:rsidRPr="00567CBA" w:rsidRDefault="00D050BC">
            <w:pPr>
              <w:pStyle w:val="BodyText"/>
              <w:rPr>
                <w:rFonts w:ascii="Comic Sans MS" w:hAnsi="Comic Sans MS"/>
                <w:sz w:val="16"/>
                <w:szCs w:val="16"/>
              </w:rPr>
            </w:pPr>
            <w:r w:rsidRPr="00567CBA">
              <w:rPr>
                <w:rFonts w:ascii="Comic Sans MS" w:hAnsi="Comic Sans MS"/>
                <w:sz w:val="16"/>
                <w:szCs w:val="16"/>
              </w:rPr>
              <w:t>Established Goals:</w:t>
            </w:r>
          </w:p>
          <w:p w:rsidR="00453BF5" w:rsidRPr="00567CBA" w:rsidRDefault="00453BF5" w:rsidP="00453BF5">
            <w:pPr>
              <w:autoSpaceDE w:val="0"/>
              <w:autoSpaceDN w:val="0"/>
              <w:adjustRightInd w:val="0"/>
              <w:rPr>
                <w:rFonts w:ascii="Comic Sans MS" w:hAnsi="Comic Sans MS"/>
                <w:color w:val="000000"/>
                <w:sz w:val="16"/>
                <w:szCs w:val="16"/>
              </w:rPr>
            </w:pPr>
          </w:p>
          <w:tbl>
            <w:tblPr>
              <w:tblW w:w="0" w:type="auto"/>
              <w:tblBorders>
                <w:top w:val="nil"/>
                <w:left w:val="nil"/>
                <w:bottom w:val="nil"/>
                <w:right w:val="nil"/>
              </w:tblBorders>
              <w:tblLook w:val="0000"/>
            </w:tblPr>
            <w:tblGrid>
              <w:gridCol w:w="10080"/>
            </w:tblGrid>
            <w:tr w:rsidR="00453BF5" w:rsidRPr="00567CBA">
              <w:trPr>
                <w:trHeight w:val="523"/>
              </w:trPr>
              <w:tc>
                <w:tcPr>
                  <w:tcW w:w="0" w:type="auto"/>
                </w:tcPr>
                <w:p w:rsidR="00453BF5" w:rsidRPr="00567CBA" w:rsidRDefault="00453BF5" w:rsidP="00453BF5">
                  <w:pPr>
                    <w:autoSpaceDE w:val="0"/>
                    <w:autoSpaceDN w:val="0"/>
                    <w:adjustRightInd w:val="0"/>
                    <w:rPr>
                      <w:rFonts w:ascii="Comic Sans MS" w:hAnsi="Comic Sans MS"/>
                      <w:i/>
                      <w:color w:val="000000"/>
                      <w:sz w:val="16"/>
                      <w:szCs w:val="16"/>
                    </w:rPr>
                  </w:pPr>
                  <w:r w:rsidRPr="00567CBA">
                    <w:rPr>
                      <w:rFonts w:ascii="Comic Sans MS" w:hAnsi="Comic Sans MS"/>
                      <w:color w:val="000000"/>
                      <w:sz w:val="16"/>
                      <w:szCs w:val="16"/>
                    </w:rPr>
                    <w:t xml:space="preserve"> </w:t>
                  </w:r>
                  <w:r w:rsidRPr="00567CBA">
                    <w:rPr>
                      <w:rFonts w:ascii="Comic Sans MS" w:hAnsi="Comic Sans MS"/>
                      <w:i/>
                      <w:color w:val="000000"/>
                      <w:sz w:val="16"/>
                      <w:szCs w:val="16"/>
                    </w:rPr>
                    <w:t>In order to prevent accidents in the laboratory classroom, students must have a firm understanding of safety. Students will be exposed to safety equipment and be taught how to handle electrical, chemical and biological material. Our goal is to relate home safety to lab safety so that students can recognize good safety techniques.</w:t>
                  </w:r>
                </w:p>
              </w:tc>
            </w:tr>
          </w:tbl>
          <w:p w:rsidR="001F1E54" w:rsidRPr="00567CBA" w:rsidRDefault="006C6E3A">
            <w:pPr>
              <w:pStyle w:val="BodyText"/>
              <w:rPr>
                <w:rFonts w:ascii="Comic Sans MS" w:hAnsi="Comic Sans MS"/>
                <w:sz w:val="16"/>
                <w:szCs w:val="16"/>
              </w:rPr>
            </w:pPr>
          </w:p>
          <w:p w:rsidR="001F1E54" w:rsidRPr="00567CBA" w:rsidRDefault="006C6E3A">
            <w:pPr>
              <w:rPr>
                <w:rFonts w:ascii="Comic Sans MS" w:hAnsi="Comic Sans MS"/>
                <w:sz w:val="16"/>
                <w:szCs w:val="16"/>
              </w:rPr>
            </w:pPr>
          </w:p>
        </w:tc>
      </w:tr>
      <w:tr w:rsidR="001F1E54" w:rsidRPr="00567CBA" w:rsidTr="000A3851">
        <w:trPr>
          <w:trHeight w:val="1151"/>
        </w:trPr>
        <w:tc>
          <w:tcPr>
            <w:tcW w:w="5148" w:type="dxa"/>
          </w:tcPr>
          <w:p w:rsidR="001F1E54" w:rsidRPr="00567CBA" w:rsidRDefault="00D050BC" w:rsidP="002A736E">
            <w:pPr>
              <w:pStyle w:val="Header"/>
              <w:rPr>
                <w:b w:val="0"/>
                <w:i w:val="0"/>
                <w:sz w:val="16"/>
                <w:szCs w:val="16"/>
              </w:rPr>
            </w:pPr>
            <w:r w:rsidRPr="00567CBA">
              <w:rPr>
                <w:b w:val="0"/>
                <w:i w:val="0"/>
                <w:sz w:val="16"/>
                <w:szCs w:val="16"/>
              </w:rPr>
              <w:t>Understandings: Students will understand that…</w:t>
            </w:r>
          </w:p>
          <w:p w:rsidR="000A3851" w:rsidRPr="00567CBA" w:rsidRDefault="000A3851" w:rsidP="002A736E">
            <w:pPr>
              <w:pStyle w:val="Header"/>
              <w:rPr>
                <w:b w:val="0"/>
                <w:sz w:val="16"/>
                <w:szCs w:val="16"/>
              </w:rPr>
            </w:pPr>
          </w:p>
          <w:p w:rsidR="001F1E54" w:rsidRPr="00567CBA" w:rsidRDefault="00235727" w:rsidP="000A3851">
            <w:pPr>
              <w:pStyle w:val="Default"/>
              <w:numPr>
                <w:ilvl w:val="0"/>
                <w:numId w:val="16"/>
              </w:numPr>
              <w:rPr>
                <w:rFonts w:ascii="Comic Sans MS" w:hAnsi="Comic Sans MS"/>
                <w:sz w:val="16"/>
                <w:szCs w:val="16"/>
              </w:rPr>
            </w:pPr>
            <w:r w:rsidRPr="00567CBA">
              <w:rPr>
                <w:rFonts w:ascii="Comic Sans MS" w:hAnsi="Comic Sans MS"/>
                <w:i/>
                <w:sz w:val="16"/>
                <w:szCs w:val="16"/>
              </w:rPr>
              <w:t>T</w:t>
            </w:r>
            <w:r w:rsidR="0060414D" w:rsidRPr="00567CBA">
              <w:rPr>
                <w:rFonts w:ascii="Comic Sans MS" w:hAnsi="Comic Sans MS"/>
                <w:i/>
                <w:sz w:val="16"/>
                <w:szCs w:val="16"/>
              </w:rPr>
              <w:t xml:space="preserve">o insure the safety of themselves and others, proper techniques must be followed </w:t>
            </w:r>
          </w:p>
        </w:tc>
        <w:tc>
          <w:tcPr>
            <w:tcW w:w="5148" w:type="dxa"/>
          </w:tcPr>
          <w:p w:rsidR="001F1E54" w:rsidRPr="00567CBA" w:rsidRDefault="00D050BC">
            <w:pPr>
              <w:rPr>
                <w:rFonts w:ascii="Comic Sans MS" w:hAnsi="Comic Sans MS"/>
                <w:sz w:val="16"/>
                <w:szCs w:val="16"/>
              </w:rPr>
            </w:pPr>
            <w:r w:rsidRPr="00567CBA">
              <w:rPr>
                <w:rFonts w:ascii="Comic Sans MS" w:hAnsi="Comic Sans MS"/>
                <w:sz w:val="16"/>
                <w:szCs w:val="16"/>
              </w:rPr>
              <w:t>Essential Questions:</w:t>
            </w:r>
          </w:p>
          <w:p w:rsidR="000A3851" w:rsidRPr="00567CBA" w:rsidRDefault="000A3851">
            <w:pPr>
              <w:rPr>
                <w:rFonts w:ascii="Comic Sans MS" w:hAnsi="Comic Sans MS"/>
                <w:sz w:val="16"/>
                <w:szCs w:val="16"/>
              </w:rPr>
            </w:pPr>
          </w:p>
          <w:p w:rsidR="000A3851" w:rsidRPr="00567CBA" w:rsidRDefault="000A3851" w:rsidP="000A3851">
            <w:pPr>
              <w:pStyle w:val="Default"/>
              <w:numPr>
                <w:ilvl w:val="0"/>
                <w:numId w:val="18"/>
              </w:numPr>
              <w:rPr>
                <w:rFonts w:ascii="Comic Sans MS" w:hAnsi="Comic Sans MS"/>
                <w:i/>
                <w:sz w:val="16"/>
                <w:szCs w:val="16"/>
              </w:rPr>
            </w:pPr>
            <w:r w:rsidRPr="00567CBA">
              <w:rPr>
                <w:rFonts w:ascii="Comic Sans MS" w:hAnsi="Comic Sans MS"/>
                <w:i/>
                <w:sz w:val="16"/>
                <w:szCs w:val="16"/>
              </w:rPr>
              <w:t xml:space="preserve">Why is safety important? </w:t>
            </w:r>
          </w:p>
          <w:p w:rsidR="001F1E54" w:rsidRPr="00567CBA" w:rsidRDefault="000A3851" w:rsidP="000A3851">
            <w:pPr>
              <w:pStyle w:val="Default"/>
              <w:numPr>
                <w:ilvl w:val="0"/>
                <w:numId w:val="18"/>
              </w:numPr>
              <w:rPr>
                <w:rFonts w:ascii="Comic Sans MS" w:hAnsi="Comic Sans MS"/>
                <w:sz w:val="16"/>
                <w:szCs w:val="16"/>
              </w:rPr>
            </w:pPr>
            <w:r w:rsidRPr="00567CBA">
              <w:rPr>
                <w:rFonts w:ascii="Comic Sans MS" w:hAnsi="Comic Sans MS"/>
                <w:i/>
                <w:sz w:val="16"/>
                <w:szCs w:val="16"/>
              </w:rPr>
              <w:t xml:space="preserve">How would you revise an unsafe laboratory practice? </w:t>
            </w:r>
          </w:p>
          <w:p w:rsidR="001F1E54" w:rsidRPr="00567CBA" w:rsidRDefault="006C6E3A">
            <w:pPr>
              <w:rPr>
                <w:rFonts w:ascii="Comic Sans MS" w:hAnsi="Comic Sans MS"/>
                <w:sz w:val="16"/>
                <w:szCs w:val="16"/>
              </w:rPr>
            </w:pPr>
          </w:p>
        </w:tc>
      </w:tr>
      <w:tr w:rsidR="001F1E54" w:rsidRPr="00567CBA">
        <w:tc>
          <w:tcPr>
            <w:tcW w:w="5148" w:type="dxa"/>
            <w:tcBorders>
              <w:bottom w:val="single" w:sz="4" w:space="0" w:color="auto"/>
            </w:tcBorders>
          </w:tcPr>
          <w:p w:rsidR="001F1E54" w:rsidRPr="00567CBA" w:rsidRDefault="00D050BC">
            <w:pPr>
              <w:rPr>
                <w:rFonts w:ascii="Comic Sans MS" w:hAnsi="Comic Sans MS"/>
                <w:sz w:val="16"/>
                <w:szCs w:val="16"/>
              </w:rPr>
            </w:pPr>
            <w:r w:rsidRPr="00567CBA">
              <w:rPr>
                <w:rFonts w:ascii="Comic Sans MS" w:hAnsi="Comic Sans MS"/>
                <w:sz w:val="16"/>
                <w:szCs w:val="16"/>
              </w:rPr>
              <w:t>Students will know:</w:t>
            </w:r>
          </w:p>
          <w:p w:rsidR="00E81434" w:rsidRPr="00567CBA" w:rsidRDefault="00E81434">
            <w:pPr>
              <w:rPr>
                <w:rFonts w:ascii="Comic Sans MS" w:hAnsi="Comic Sans MS"/>
                <w:sz w:val="16"/>
                <w:szCs w:val="16"/>
              </w:rPr>
            </w:pPr>
          </w:p>
          <w:p w:rsidR="005D6204" w:rsidRPr="00567CBA" w:rsidRDefault="00235727" w:rsidP="005D6204">
            <w:pPr>
              <w:pStyle w:val="ListParagraph"/>
              <w:numPr>
                <w:ilvl w:val="0"/>
                <w:numId w:val="14"/>
              </w:numPr>
              <w:rPr>
                <w:rFonts w:ascii="Comic Sans MS" w:hAnsi="Comic Sans MS"/>
                <w:i/>
                <w:sz w:val="16"/>
                <w:szCs w:val="16"/>
              </w:rPr>
            </w:pPr>
            <w:r w:rsidRPr="00567CBA">
              <w:rPr>
                <w:rFonts w:ascii="Comic Sans MS" w:hAnsi="Comic Sans MS"/>
                <w:i/>
                <w:sz w:val="16"/>
                <w:szCs w:val="16"/>
              </w:rPr>
              <w:t>T</w:t>
            </w:r>
            <w:r w:rsidR="005D6204" w:rsidRPr="00567CBA">
              <w:rPr>
                <w:rFonts w:ascii="Comic Sans MS" w:hAnsi="Comic Sans MS"/>
                <w:i/>
                <w:sz w:val="16"/>
                <w:szCs w:val="16"/>
              </w:rPr>
              <w:t>he main types of safety hazards-biological, electrical &amp; chemical</w:t>
            </w:r>
          </w:p>
          <w:p w:rsidR="0060414D" w:rsidRPr="00567CBA" w:rsidRDefault="00235727" w:rsidP="005D6204">
            <w:pPr>
              <w:pStyle w:val="ListParagraph"/>
              <w:numPr>
                <w:ilvl w:val="0"/>
                <w:numId w:val="14"/>
              </w:numPr>
              <w:rPr>
                <w:rFonts w:ascii="Comic Sans MS" w:hAnsi="Comic Sans MS"/>
                <w:i/>
                <w:sz w:val="16"/>
                <w:szCs w:val="16"/>
              </w:rPr>
            </w:pPr>
            <w:r w:rsidRPr="00567CBA">
              <w:rPr>
                <w:rFonts w:ascii="Comic Sans MS" w:hAnsi="Comic Sans MS"/>
                <w:i/>
                <w:sz w:val="16"/>
                <w:szCs w:val="16"/>
              </w:rPr>
              <w:t>P</w:t>
            </w:r>
            <w:r w:rsidR="0060414D" w:rsidRPr="00567CBA">
              <w:rPr>
                <w:rFonts w:ascii="Comic Sans MS" w:hAnsi="Comic Sans MS"/>
                <w:i/>
                <w:sz w:val="16"/>
                <w:szCs w:val="16"/>
              </w:rPr>
              <w:t>roper procedures in the event of an emergency</w:t>
            </w:r>
          </w:p>
          <w:p w:rsidR="0060414D" w:rsidRPr="00567CBA" w:rsidRDefault="00235727" w:rsidP="005D6204">
            <w:pPr>
              <w:pStyle w:val="ListParagraph"/>
              <w:numPr>
                <w:ilvl w:val="0"/>
                <w:numId w:val="14"/>
              </w:numPr>
              <w:rPr>
                <w:rFonts w:ascii="Comic Sans MS" w:hAnsi="Comic Sans MS"/>
                <w:i/>
                <w:sz w:val="16"/>
                <w:szCs w:val="16"/>
              </w:rPr>
            </w:pPr>
            <w:r w:rsidRPr="00567CBA">
              <w:rPr>
                <w:rFonts w:ascii="Comic Sans MS" w:hAnsi="Comic Sans MS"/>
                <w:i/>
                <w:sz w:val="16"/>
                <w:szCs w:val="16"/>
              </w:rPr>
              <w:t>P</w:t>
            </w:r>
            <w:r w:rsidR="0060414D" w:rsidRPr="00567CBA">
              <w:rPr>
                <w:rFonts w:ascii="Comic Sans MS" w:hAnsi="Comic Sans MS"/>
                <w:i/>
                <w:sz w:val="16"/>
                <w:szCs w:val="16"/>
              </w:rPr>
              <w:t>roper laboratory procedures</w:t>
            </w:r>
          </w:p>
          <w:p w:rsidR="001F1E54" w:rsidRPr="00567CBA" w:rsidRDefault="00D050BC">
            <w:pPr>
              <w:rPr>
                <w:rFonts w:ascii="Comic Sans MS" w:hAnsi="Comic Sans MS"/>
                <w:sz w:val="16"/>
                <w:szCs w:val="16"/>
              </w:rPr>
            </w:pPr>
            <w:r w:rsidRPr="00567CBA">
              <w:rPr>
                <w:rFonts w:ascii="Comic Sans MS" w:hAnsi="Comic Sans MS"/>
                <w:sz w:val="16"/>
                <w:szCs w:val="16"/>
              </w:rPr>
              <w:t xml:space="preserve">  </w:t>
            </w:r>
          </w:p>
        </w:tc>
        <w:tc>
          <w:tcPr>
            <w:tcW w:w="5148" w:type="dxa"/>
            <w:tcBorders>
              <w:bottom w:val="single" w:sz="4" w:space="0" w:color="auto"/>
            </w:tcBorders>
          </w:tcPr>
          <w:p w:rsidR="001F1E54" w:rsidRPr="00567CBA" w:rsidRDefault="00D050BC">
            <w:pPr>
              <w:rPr>
                <w:rFonts w:ascii="Comic Sans MS" w:hAnsi="Comic Sans MS"/>
                <w:sz w:val="16"/>
                <w:szCs w:val="16"/>
              </w:rPr>
            </w:pPr>
            <w:r w:rsidRPr="00567CBA">
              <w:rPr>
                <w:rFonts w:ascii="Comic Sans MS" w:hAnsi="Comic Sans MS"/>
                <w:sz w:val="16"/>
                <w:szCs w:val="16"/>
              </w:rPr>
              <w:t>Students will be able to:</w:t>
            </w:r>
          </w:p>
          <w:p w:rsidR="00E81434" w:rsidRPr="00567CBA" w:rsidRDefault="00E81434">
            <w:pPr>
              <w:rPr>
                <w:rFonts w:ascii="Comic Sans MS" w:hAnsi="Comic Sans MS"/>
                <w:sz w:val="16"/>
                <w:szCs w:val="16"/>
              </w:rPr>
            </w:pPr>
          </w:p>
          <w:p w:rsidR="00B92EED" w:rsidRPr="00567CBA" w:rsidRDefault="00235727" w:rsidP="00235727">
            <w:pPr>
              <w:pStyle w:val="ListParagraph"/>
              <w:numPr>
                <w:ilvl w:val="0"/>
                <w:numId w:val="14"/>
              </w:numPr>
              <w:rPr>
                <w:rFonts w:ascii="Comic Sans MS" w:hAnsi="Comic Sans MS"/>
                <w:i/>
                <w:sz w:val="16"/>
                <w:szCs w:val="16"/>
              </w:rPr>
            </w:pPr>
            <w:r w:rsidRPr="00567CBA">
              <w:rPr>
                <w:rFonts w:ascii="Comic Sans MS" w:hAnsi="Comic Sans MS"/>
                <w:i/>
                <w:sz w:val="16"/>
                <w:szCs w:val="16"/>
              </w:rPr>
              <w:t>Analyze a situation and determine poor safety techniques</w:t>
            </w:r>
          </w:p>
          <w:p w:rsidR="001F1E54" w:rsidRPr="00567CBA" w:rsidRDefault="00B92EED" w:rsidP="00B92EED">
            <w:pPr>
              <w:pStyle w:val="Default"/>
              <w:numPr>
                <w:ilvl w:val="0"/>
                <w:numId w:val="14"/>
              </w:numPr>
              <w:rPr>
                <w:rFonts w:ascii="Comic Sans MS" w:hAnsi="Comic Sans MS"/>
                <w:i/>
                <w:sz w:val="16"/>
                <w:szCs w:val="16"/>
              </w:rPr>
            </w:pPr>
            <w:r w:rsidRPr="00567CBA">
              <w:rPr>
                <w:rFonts w:ascii="Comic Sans MS" w:hAnsi="Comic Sans MS" w:cs="Times New Roman"/>
                <w:i/>
                <w:sz w:val="16"/>
                <w:szCs w:val="16"/>
              </w:rPr>
              <w:t>W</w:t>
            </w:r>
            <w:r w:rsidR="00235727" w:rsidRPr="00567CBA">
              <w:rPr>
                <w:rFonts w:ascii="Comic Sans MS" w:hAnsi="Comic Sans MS" w:cs="Times New Roman"/>
                <w:i/>
                <w:sz w:val="16"/>
                <w:szCs w:val="16"/>
              </w:rPr>
              <w:t xml:space="preserve">alk through proper procedures in the event of an emergency </w:t>
            </w:r>
          </w:p>
          <w:p w:rsidR="00B92EED" w:rsidRPr="00567CBA" w:rsidRDefault="00B92EED">
            <w:pPr>
              <w:rPr>
                <w:rFonts w:ascii="Comic Sans MS" w:hAnsi="Comic Sans MS"/>
                <w:i/>
                <w:sz w:val="16"/>
                <w:szCs w:val="16"/>
              </w:rPr>
            </w:pPr>
          </w:p>
        </w:tc>
      </w:tr>
    </w:tbl>
    <w:p w:rsidR="001F1E54" w:rsidRPr="00567CBA" w:rsidRDefault="006C6E3A">
      <w:pPr>
        <w:rPr>
          <w:rFonts w:ascii="Comic Sans MS" w:hAnsi="Comic Sans M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48"/>
        <w:gridCol w:w="5148"/>
      </w:tblGrid>
      <w:tr w:rsidR="001F1E54" w:rsidRPr="00567CBA">
        <w:tc>
          <w:tcPr>
            <w:tcW w:w="10296" w:type="dxa"/>
            <w:gridSpan w:val="2"/>
            <w:shd w:val="clear" w:color="auto" w:fill="FFCC00"/>
          </w:tcPr>
          <w:p w:rsidR="001F1E54" w:rsidRPr="00567CBA" w:rsidRDefault="00D050BC">
            <w:pPr>
              <w:pStyle w:val="Heading1"/>
              <w:rPr>
                <w:rFonts w:ascii="Comic Sans MS" w:hAnsi="Comic Sans MS"/>
                <w:sz w:val="16"/>
                <w:szCs w:val="16"/>
              </w:rPr>
            </w:pPr>
            <w:r w:rsidRPr="00567CBA">
              <w:rPr>
                <w:rFonts w:ascii="Comic Sans MS" w:hAnsi="Comic Sans MS"/>
                <w:sz w:val="16"/>
                <w:szCs w:val="16"/>
              </w:rPr>
              <w:t>STAGE 2 – ASSESSMENT EVIDENCE</w:t>
            </w:r>
          </w:p>
        </w:tc>
      </w:tr>
      <w:tr w:rsidR="001F1E54" w:rsidRPr="00567CBA" w:rsidTr="00A7502B">
        <w:trPr>
          <w:trHeight w:val="1736"/>
        </w:trPr>
        <w:tc>
          <w:tcPr>
            <w:tcW w:w="5148" w:type="dxa"/>
          </w:tcPr>
          <w:p w:rsidR="001F1E54" w:rsidRPr="00567CBA" w:rsidRDefault="00D050BC">
            <w:pPr>
              <w:rPr>
                <w:rFonts w:ascii="Comic Sans MS" w:hAnsi="Comic Sans MS"/>
                <w:sz w:val="16"/>
                <w:szCs w:val="16"/>
              </w:rPr>
            </w:pPr>
            <w:bookmarkStart w:id="0" w:name="OLE_LINK5"/>
            <w:r w:rsidRPr="00567CBA">
              <w:rPr>
                <w:rFonts w:ascii="Comic Sans MS" w:hAnsi="Comic Sans MS"/>
                <w:sz w:val="16"/>
                <w:szCs w:val="16"/>
              </w:rPr>
              <w:t>Perfo</w:t>
            </w:r>
            <w:bookmarkEnd w:id="0"/>
            <w:r w:rsidRPr="00567CBA">
              <w:rPr>
                <w:rFonts w:ascii="Comic Sans MS" w:hAnsi="Comic Sans MS"/>
                <w:sz w:val="16"/>
                <w:szCs w:val="16"/>
              </w:rPr>
              <w:t>rmance Tasks:</w:t>
            </w:r>
          </w:p>
          <w:p w:rsidR="00E81434" w:rsidRPr="00567CBA" w:rsidRDefault="00E81434">
            <w:pPr>
              <w:rPr>
                <w:rFonts w:ascii="Comic Sans MS" w:hAnsi="Comic Sans MS"/>
                <w:sz w:val="16"/>
                <w:szCs w:val="16"/>
              </w:rPr>
            </w:pPr>
          </w:p>
          <w:p w:rsidR="00EC03A8" w:rsidRPr="00567CBA" w:rsidRDefault="00EC03A8" w:rsidP="00EC03A8">
            <w:pPr>
              <w:pStyle w:val="Default"/>
              <w:numPr>
                <w:ilvl w:val="0"/>
                <w:numId w:val="22"/>
              </w:numPr>
              <w:rPr>
                <w:rFonts w:ascii="Comic Sans MS" w:hAnsi="Comic Sans MS"/>
                <w:i/>
                <w:sz w:val="16"/>
                <w:szCs w:val="16"/>
              </w:rPr>
            </w:pPr>
            <w:r w:rsidRPr="00567CBA">
              <w:rPr>
                <w:rFonts w:ascii="Comic Sans MS" w:hAnsi="Comic Sans MS"/>
                <w:i/>
                <w:sz w:val="16"/>
                <w:szCs w:val="16"/>
              </w:rPr>
              <w:t xml:space="preserve">Safety poster—students should identify proper/improper safety situations visually. </w:t>
            </w:r>
          </w:p>
          <w:p w:rsidR="00EC03A8" w:rsidRPr="00567CBA" w:rsidRDefault="00EC03A8" w:rsidP="00EC03A8">
            <w:pPr>
              <w:pStyle w:val="Default"/>
              <w:numPr>
                <w:ilvl w:val="0"/>
                <w:numId w:val="22"/>
              </w:numPr>
              <w:rPr>
                <w:rFonts w:ascii="Comic Sans MS" w:hAnsi="Comic Sans MS"/>
                <w:i/>
                <w:sz w:val="16"/>
                <w:szCs w:val="16"/>
              </w:rPr>
            </w:pPr>
            <w:r w:rsidRPr="00567CBA">
              <w:rPr>
                <w:rFonts w:ascii="Comic Sans MS" w:hAnsi="Comic Sans MS"/>
                <w:i/>
                <w:sz w:val="16"/>
                <w:szCs w:val="16"/>
              </w:rPr>
              <w:t xml:space="preserve">Equipment—students should know where all safety equipment is located along with exits. </w:t>
            </w:r>
          </w:p>
          <w:p w:rsidR="001F1E54" w:rsidRPr="00567CBA" w:rsidRDefault="00EC03A8" w:rsidP="00EC03A8">
            <w:pPr>
              <w:pStyle w:val="Default"/>
              <w:numPr>
                <w:ilvl w:val="0"/>
                <w:numId w:val="22"/>
              </w:numPr>
              <w:rPr>
                <w:rFonts w:ascii="Comic Sans MS" w:hAnsi="Comic Sans MS"/>
                <w:sz w:val="16"/>
                <w:szCs w:val="16"/>
              </w:rPr>
            </w:pPr>
            <w:r w:rsidRPr="00567CBA">
              <w:rPr>
                <w:rFonts w:ascii="Comic Sans MS" w:hAnsi="Comic Sans MS"/>
                <w:i/>
                <w:sz w:val="16"/>
                <w:szCs w:val="16"/>
              </w:rPr>
              <w:t xml:space="preserve">Flinn Safety Test—students must have 100% score on test before conducting the first lab experience. </w:t>
            </w:r>
          </w:p>
          <w:p w:rsidR="001F1E54" w:rsidRPr="00567CBA" w:rsidRDefault="006C6E3A">
            <w:pPr>
              <w:rPr>
                <w:rFonts w:ascii="Comic Sans MS" w:hAnsi="Comic Sans MS"/>
                <w:sz w:val="16"/>
                <w:szCs w:val="16"/>
              </w:rPr>
            </w:pPr>
          </w:p>
        </w:tc>
        <w:tc>
          <w:tcPr>
            <w:tcW w:w="5148" w:type="dxa"/>
          </w:tcPr>
          <w:p w:rsidR="001F1E54" w:rsidRPr="00567CBA" w:rsidRDefault="00D050BC" w:rsidP="00FB60C6">
            <w:pPr>
              <w:rPr>
                <w:rFonts w:ascii="Comic Sans MS" w:hAnsi="Comic Sans MS"/>
                <w:sz w:val="16"/>
                <w:szCs w:val="16"/>
              </w:rPr>
            </w:pPr>
            <w:r w:rsidRPr="00567CBA">
              <w:rPr>
                <w:rFonts w:ascii="Comic Sans MS" w:hAnsi="Comic Sans MS"/>
                <w:sz w:val="16"/>
                <w:szCs w:val="16"/>
              </w:rPr>
              <w:t>Other Evidence:</w:t>
            </w:r>
          </w:p>
          <w:p w:rsidR="00E81434" w:rsidRPr="00567CBA" w:rsidRDefault="00E81434" w:rsidP="00FB60C6">
            <w:pPr>
              <w:rPr>
                <w:rFonts w:ascii="Comic Sans MS" w:hAnsi="Comic Sans MS"/>
                <w:sz w:val="16"/>
                <w:szCs w:val="16"/>
              </w:rPr>
            </w:pPr>
          </w:p>
          <w:p w:rsidR="00EC03A8" w:rsidRPr="00567CBA" w:rsidRDefault="00EC03A8" w:rsidP="00FB60C6">
            <w:pPr>
              <w:pStyle w:val="Default"/>
              <w:numPr>
                <w:ilvl w:val="0"/>
                <w:numId w:val="24"/>
              </w:numPr>
              <w:rPr>
                <w:rFonts w:ascii="Comic Sans MS" w:hAnsi="Comic Sans MS"/>
                <w:i/>
                <w:sz w:val="16"/>
                <w:szCs w:val="16"/>
              </w:rPr>
            </w:pPr>
            <w:r w:rsidRPr="00567CBA">
              <w:rPr>
                <w:rFonts w:ascii="Comic Sans MS" w:hAnsi="Comic Sans MS"/>
                <w:i/>
                <w:sz w:val="16"/>
                <w:szCs w:val="16"/>
              </w:rPr>
              <w:t xml:space="preserve">Choose a safety rule from a list and draw a picture to describe that rule. </w:t>
            </w:r>
          </w:p>
          <w:p w:rsidR="00EC03A8" w:rsidRPr="00567CBA" w:rsidRDefault="00EC03A8" w:rsidP="00FB60C6">
            <w:pPr>
              <w:pStyle w:val="Default"/>
              <w:numPr>
                <w:ilvl w:val="0"/>
                <w:numId w:val="24"/>
              </w:numPr>
              <w:rPr>
                <w:rFonts w:ascii="Comic Sans MS" w:hAnsi="Comic Sans MS"/>
                <w:i/>
                <w:sz w:val="16"/>
                <w:szCs w:val="16"/>
              </w:rPr>
            </w:pPr>
            <w:r w:rsidRPr="00567CBA">
              <w:rPr>
                <w:rFonts w:ascii="Comic Sans MS" w:hAnsi="Comic Sans MS"/>
                <w:i/>
                <w:sz w:val="16"/>
                <w:szCs w:val="16"/>
              </w:rPr>
              <w:t xml:space="preserve">Choose a safety rule from a list and write a paragraph explaining its importance. </w:t>
            </w:r>
          </w:p>
          <w:p w:rsidR="001F1E54" w:rsidRPr="00567CBA" w:rsidRDefault="00EC03A8" w:rsidP="00A7502B">
            <w:pPr>
              <w:pStyle w:val="Default"/>
              <w:numPr>
                <w:ilvl w:val="0"/>
                <w:numId w:val="24"/>
              </w:numPr>
              <w:rPr>
                <w:rFonts w:ascii="Comic Sans MS" w:hAnsi="Comic Sans MS"/>
                <w:i/>
                <w:sz w:val="16"/>
                <w:szCs w:val="16"/>
              </w:rPr>
            </w:pPr>
            <w:r w:rsidRPr="00567CBA">
              <w:rPr>
                <w:rFonts w:ascii="Comic Sans MS" w:hAnsi="Comic Sans MS"/>
                <w:i/>
                <w:sz w:val="16"/>
                <w:szCs w:val="16"/>
              </w:rPr>
              <w:t xml:space="preserve">Classroom safety diagram; map location of safety equipment and </w:t>
            </w:r>
            <w:r w:rsidR="00FB60C6" w:rsidRPr="00567CBA">
              <w:rPr>
                <w:rFonts w:ascii="Comic Sans MS" w:hAnsi="Comic Sans MS"/>
                <w:i/>
                <w:sz w:val="16"/>
                <w:szCs w:val="16"/>
              </w:rPr>
              <w:t>exits</w:t>
            </w:r>
          </w:p>
        </w:tc>
      </w:tr>
      <w:tr w:rsidR="001F1E54" w:rsidRPr="00567CBA">
        <w:tc>
          <w:tcPr>
            <w:tcW w:w="10296" w:type="dxa"/>
            <w:gridSpan w:val="2"/>
          </w:tcPr>
          <w:p w:rsidR="00E81434" w:rsidRPr="00567CBA" w:rsidRDefault="00D050BC" w:rsidP="00E81434">
            <w:pPr>
              <w:rPr>
                <w:rFonts w:ascii="Comic Sans MS" w:hAnsi="Comic Sans MS"/>
                <w:sz w:val="16"/>
                <w:szCs w:val="16"/>
              </w:rPr>
            </w:pPr>
            <w:r w:rsidRPr="00567CBA">
              <w:rPr>
                <w:rFonts w:ascii="Comic Sans MS" w:hAnsi="Comic Sans MS"/>
                <w:sz w:val="16"/>
                <w:szCs w:val="16"/>
              </w:rPr>
              <w:t>Key Criteria:</w:t>
            </w:r>
            <w:r w:rsidR="00FB60C6" w:rsidRPr="00567CBA">
              <w:rPr>
                <w:rFonts w:ascii="Comic Sans MS" w:hAnsi="Comic Sans MS"/>
                <w:sz w:val="16"/>
                <w:szCs w:val="16"/>
              </w:rPr>
              <w:t xml:space="preserve"> </w:t>
            </w:r>
          </w:p>
          <w:p w:rsidR="00FB60C6" w:rsidRPr="00567CBA" w:rsidRDefault="00FB60C6" w:rsidP="00E81434">
            <w:pPr>
              <w:pStyle w:val="ListParagraph"/>
              <w:numPr>
                <w:ilvl w:val="0"/>
                <w:numId w:val="26"/>
              </w:numPr>
              <w:rPr>
                <w:rFonts w:ascii="Comic Sans MS" w:hAnsi="Comic Sans MS"/>
                <w:sz w:val="16"/>
                <w:szCs w:val="16"/>
              </w:rPr>
            </w:pPr>
            <w:r w:rsidRPr="00567CBA">
              <w:rPr>
                <w:rFonts w:ascii="Comic Sans MS" w:hAnsi="Comic Sans MS"/>
                <w:i/>
                <w:sz w:val="16"/>
                <w:szCs w:val="16"/>
              </w:rPr>
              <w:t>Safety Procedures</w:t>
            </w:r>
          </w:p>
        </w:tc>
      </w:tr>
    </w:tbl>
    <w:p w:rsidR="001F1E54" w:rsidRPr="00567CBA" w:rsidRDefault="006C6E3A">
      <w:pPr>
        <w:rPr>
          <w:rFonts w:ascii="Comic Sans MS" w:hAnsi="Comic Sans M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96"/>
      </w:tblGrid>
      <w:tr w:rsidR="001F1E54" w:rsidRPr="00567CBA">
        <w:tc>
          <w:tcPr>
            <w:tcW w:w="10296" w:type="dxa"/>
            <w:shd w:val="clear" w:color="auto" w:fill="FFCC99"/>
          </w:tcPr>
          <w:p w:rsidR="001F1E54" w:rsidRPr="00567CBA" w:rsidRDefault="00D050BC">
            <w:pPr>
              <w:pStyle w:val="Heading1"/>
              <w:rPr>
                <w:rFonts w:ascii="Comic Sans MS" w:hAnsi="Comic Sans MS"/>
                <w:sz w:val="16"/>
                <w:szCs w:val="16"/>
              </w:rPr>
            </w:pPr>
            <w:r w:rsidRPr="00567CBA">
              <w:rPr>
                <w:rFonts w:ascii="Comic Sans MS" w:hAnsi="Comic Sans MS"/>
                <w:sz w:val="16"/>
                <w:szCs w:val="16"/>
              </w:rPr>
              <w:t>STAGE 3 – LEARNING PLAN</w:t>
            </w:r>
          </w:p>
        </w:tc>
      </w:tr>
      <w:tr w:rsidR="001F1E54" w:rsidRPr="00567CBA" w:rsidTr="00567CBA">
        <w:trPr>
          <w:trHeight w:val="4508"/>
        </w:trPr>
        <w:tc>
          <w:tcPr>
            <w:tcW w:w="10296" w:type="dxa"/>
          </w:tcPr>
          <w:p w:rsidR="001F1E54" w:rsidRPr="00567CBA" w:rsidRDefault="00D050BC">
            <w:pPr>
              <w:rPr>
                <w:rFonts w:ascii="Comic Sans MS" w:hAnsi="Comic Sans MS"/>
                <w:sz w:val="16"/>
                <w:szCs w:val="16"/>
              </w:rPr>
            </w:pPr>
            <w:r w:rsidRPr="00567CBA">
              <w:rPr>
                <w:rFonts w:ascii="Comic Sans MS" w:hAnsi="Comic Sans MS"/>
                <w:sz w:val="16"/>
                <w:szCs w:val="16"/>
              </w:rPr>
              <w:t>Summary of Learning Activities:</w:t>
            </w:r>
          </w:p>
          <w:p w:rsidR="001F1E54" w:rsidRPr="00567CBA" w:rsidRDefault="006C6E3A">
            <w:pPr>
              <w:rPr>
                <w:rFonts w:ascii="Comic Sans MS" w:hAnsi="Comic Sans MS"/>
                <w:sz w:val="16"/>
                <w:szCs w:val="16"/>
              </w:rPr>
            </w:pPr>
          </w:p>
          <w:p w:rsidR="000763CE" w:rsidRPr="00567CBA" w:rsidRDefault="000763CE" w:rsidP="000763CE">
            <w:pPr>
              <w:pStyle w:val="Default"/>
              <w:numPr>
                <w:ilvl w:val="0"/>
                <w:numId w:val="26"/>
              </w:numPr>
              <w:rPr>
                <w:rFonts w:ascii="Comic Sans MS" w:hAnsi="Comic Sans MS"/>
                <w:i/>
                <w:iCs/>
                <w:sz w:val="16"/>
                <w:szCs w:val="16"/>
              </w:rPr>
            </w:pPr>
            <w:r w:rsidRPr="00567CBA">
              <w:rPr>
                <w:rFonts w:ascii="Comic Sans MS" w:hAnsi="Comic Sans MS"/>
                <w:i/>
                <w:iCs/>
                <w:sz w:val="16"/>
                <w:szCs w:val="16"/>
              </w:rPr>
              <w:t xml:space="preserve">To </w:t>
            </w:r>
            <w:r w:rsidRPr="00567CBA">
              <w:rPr>
                <w:rFonts w:ascii="Comic Sans MS" w:hAnsi="Comic Sans MS"/>
                <w:b/>
                <w:i/>
                <w:iCs/>
                <w:sz w:val="16"/>
                <w:szCs w:val="16"/>
              </w:rPr>
              <w:t>hook</w:t>
            </w:r>
            <w:r w:rsidRPr="00567CBA">
              <w:rPr>
                <w:rFonts w:ascii="Comic Sans MS" w:hAnsi="Comic Sans MS"/>
                <w:i/>
                <w:iCs/>
                <w:sz w:val="16"/>
                <w:szCs w:val="16"/>
              </w:rPr>
              <w:t xml:space="preserve"> students at the beginning of the unit, a </w:t>
            </w:r>
            <w:r w:rsidRPr="00567CBA">
              <w:rPr>
                <w:rFonts w:ascii="Comic Sans MS" w:hAnsi="Comic Sans MS"/>
                <w:i/>
                <w:sz w:val="16"/>
                <w:szCs w:val="16"/>
              </w:rPr>
              <w:t xml:space="preserve">Lab </w:t>
            </w:r>
            <w:r w:rsidR="0098244E" w:rsidRPr="00567CBA">
              <w:rPr>
                <w:rFonts w:ascii="Comic Sans MS" w:hAnsi="Comic Sans MS"/>
                <w:i/>
                <w:sz w:val="16"/>
                <w:szCs w:val="16"/>
              </w:rPr>
              <w:t>S</w:t>
            </w:r>
            <w:r w:rsidRPr="00567CBA">
              <w:rPr>
                <w:rFonts w:ascii="Comic Sans MS" w:hAnsi="Comic Sans MS"/>
                <w:i/>
                <w:sz w:val="16"/>
                <w:szCs w:val="16"/>
              </w:rPr>
              <w:t>afety demonstration will be used</w:t>
            </w:r>
          </w:p>
          <w:p w:rsidR="000763CE" w:rsidRPr="00567CBA" w:rsidRDefault="0098244E" w:rsidP="000763CE">
            <w:pPr>
              <w:pStyle w:val="Default"/>
              <w:numPr>
                <w:ilvl w:val="0"/>
                <w:numId w:val="26"/>
              </w:numPr>
              <w:rPr>
                <w:rFonts w:ascii="Comic Sans MS" w:hAnsi="Comic Sans MS"/>
                <w:i/>
                <w:iCs/>
                <w:sz w:val="16"/>
                <w:szCs w:val="16"/>
              </w:rPr>
            </w:pPr>
            <w:r w:rsidRPr="00567CBA">
              <w:rPr>
                <w:rFonts w:ascii="Comic Sans MS" w:hAnsi="Comic Sans MS"/>
                <w:i/>
                <w:iCs/>
                <w:sz w:val="16"/>
                <w:szCs w:val="16"/>
              </w:rPr>
              <w:t>T</w:t>
            </w:r>
            <w:r w:rsidR="000763CE" w:rsidRPr="00567CBA">
              <w:rPr>
                <w:rFonts w:ascii="Comic Sans MS" w:hAnsi="Comic Sans MS"/>
                <w:i/>
                <w:iCs/>
                <w:sz w:val="16"/>
                <w:szCs w:val="16"/>
              </w:rPr>
              <w:t xml:space="preserve">o </w:t>
            </w:r>
            <w:r w:rsidR="000763CE" w:rsidRPr="00567CBA">
              <w:rPr>
                <w:rFonts w:ascii="Comic Sans MS" w:hAnsi="Comic Sans MS"/>
                <w:b/>
                <w:i/>
                <w:iCs/>
                <w:sz w:val="16"/>
                <w:szCs w:val="16"/>
              </w:rPr>
              <w:t>optimize the engagement and effectiveness</w:t>
            </w:r>
            <w:r w:rsidR="000763CE" w:rsidRPr="00567CBA">
              <w:rPr>
                <w:rFonts w:ascii="Comic Sans MS" w:hAnsi="Comic Sans MS"/>
                <w:i/>
                <w:iCs/>
                <w:sz w:val="16"/>
                <w:szCs w:val="16"/>
              </w:rPr>
              <w:t xml:space="preserve"> of ALL students, without com</w:t>
            </w:r>
            <w:r w:rsidRPr="00567CBA">
              <w:rPr>
                <w:rFonts w:ascii="Comic Sans MS" w:hAnsi="Comic Sans MS"/>
                <w:i/>
                <w:iCs/>
                <w:sz w:val="16"/>
                <w:szCs w:val="16"/>
              </w:rPr>
              <w:t>promising the goals of the unit, students will watch a safety video</w:t>
            </w:r>
          </w:p>
          <w:p w:rsidR="0098244E" w:rsidRPr="00567CBA" w:rsidRDefault="0098244E" w:rsidP="00606A43">
            <w:pPr>
              <w:pStyle w:val="Default"/>
              <w:numPr>
                <w:ilvl w:val="0"/>
                <w:numId w:val="26"/>
              </w:numPr>
              <w:rPr>
                <w:rFonts w:ascii="Comic Sans MS" w:hAnsi="Comic Sans MS"/>
                <w:i/>
                <w:iCs/>
                <w:sz w:val="16"/>
                <w:szCs w:val="16"/>
              </w:rPr>
            </w:pPr>
            <w:r w:rsidRPr="00567CBA">
              <w:rPr>
                <w:rFonts w:ascii="Comic Sans MS" w:hAnsi="Comic Sans MS"/>
                <w:i/>
                <w:iCs/>
                <w:sz w:val="16"/>
                <w:szCs w:val="16"/>
              </w:rPr>
              <w:t xml:space="preserve">To help students experience and explore the big idea and questions in the unit, the students will </w:t>
            </w:r>
            <w:r w:rsidRPr="00567CBA">
              <w:rPr>
                <w:rFonts w:ascii="Comic Sans MS" w:hAnsi="Comic Sans MS"/>
                <w:i/>
                <w:sz w:val="16"/>
                <w:szCs w:val="16"/>
              </w:rPr>
              <w:t xml:space="preserve">Role-play a safety disaster </w:t>
            </w:r>
          </w:p>
          <w:p w:rsidR="0098244E" w:rsidRPr="00567CBA" w:rsidRDefault="00606A43" w:rsidP="00606A43">
            <w:pPr>
              <w:pStyle w:val="Default"/>
              <w:numPr>
                <w:ilvl w:val="0"/>
                <w:numId w:val="26"/>
              </w:numPr>
              <w:rPr>
                <w:rFonts w:ascii="Comic Sans MS" w:hAnsi="Comic Sans MS"/>
                <w:i/>
                <w:iCs/>
                <w:sz w:val="16"/>
                <w:szCs w:val="16"/>
              </w:rPr>
            </w:pPr>
            <w:r w:rsidRPr="00567CBA">
              <w:rPr>
                <w:rFonts w:ascii="Comic Sans MS" w:hAnsi="Comic Sans MS"/>
                <w:i/>
                <w:sz w:val="16"/>
                <w:szCs w:val="16"/>
              </w:rPr>
              <w:t xml:space="preserve">Have student write a journal entry reflecting about safety disasters and how it can be prevented </w:t>
            </w:r>
          </w:p>
          <w:p w:rsidR="00606A43" w:rsidRPr="00567CBA" w:rsidRDefault="00606A43" w:rsidP="00606A43">
            <w:pPr>
              <w:pStyle w:val="Default"/>
              <w:numPr>
                <w:ilvl w:val="0"/>
                <w:numId w:val="26"/>
              </w:numPr>
              <w:rPr>
                <w:rFonts w:ascii="Comic Sans MS" w:hAnsi="Comic Sans MS"/>
                <w:i/>
                <w:iCs/>
                <w:sz w:val="16"/>
                <w:szCs w:val="16"/>
              </w:rPr>
            </w:pPr>
            <w:r w:rsidRPr="00567CBA">
              <w:rPr>
                <w:rFonts w:ascii="Comic Sans MS" w:hAnsi="Comic Sans MS"/>
                <w:i/>
                <w:iCs/>
                <w:sz w:val="16"/>
                <w:szCs w:val="16"/>
              </w:rPr>
              <w:t>To exhibit and self-evaluate their growing skills, knowledge, and understanding throughout the unit, students will c</w:t>
            </w:r>
            <w:r w:rsidRPr="00567CBA">
              <w:rPr>
                <w:rFonts w:ascii="Comic Sans MS" w:hAnsi="Comic Sans MS"/>
                <w:i/>
                <w:sz w:val="16"/>
                <w:szCs w:val="16"/>
              </w:rPr>
              <w:t xml:space="preserve">reate a poster cartoon with proper and improper safety being displayed. </w:t>
            </w:r>
          </w:p>
          <w:p w:rsidR="001F1E54" w:rsidRPr="00567CBA" w:rsidRDefault="00606A43" w:rsidP="00567CBA">
            <w:pPr>
              <w:pStyle w:val="Default"/>
              <w:numPr>
                <w:ilvl w:val="0"/>
                <w:numId w:val="26"/>
              </w:numPr>
              <w:rPr>
                <w:rFonts w:ascii="Comic Sans MS" w:hAnsi="Comic Sans MS"/>
                <w:sz w:val="16"/>
                <w:szCs w:val="16"/>
              </w:rPr>
            </w:pPr>
            <w:r w:rsidRPr="00567CBA">
              <w:rPr>
                <w:rFonts w:ascii="Comic Sans MS" w:hAnsi="Comic Sans MS"/>
                <w:i/>
                <w:iCs/>
                <w:sz w:val="16"/>
                <w:szCs w:val="16"/>
              </w:rPr>
              <w:t>To</w:t>
            </w:r>
            <w:r w:rsidR="000763CE" w:rsidRPr="00567CBA">
              <w:rPr>
                <w:rFonts w:ascii="Comic Sans MS" w:hAnsi="Comic Sans MS"/>
                <w:i/>
                <w:iCs/>
                <w:sz w:val="16"/>
                <w:szCs w:val="16"/>
              </w:rPr>
              <w:t xml:space="preserve"> ensure that all students know where they are headed in the unit, why they are headed there, and how they will be evaluated</w:t>
            </w:r>
            <w:r w:rsidRPr="00567CBA">
              <w:rPr>
                <w:rFonts w:ascii="Comic Sans MS" w:hAnsi="Comic Sans MS"/>
                <w:i/>
                <w:iCs/>
                <w:sz w:val="16"/>
                <w:szCs w:val="16"/>
              </w:rPr>
              <w:t xml:space="preserve">, </w:t>
            </w:r>
            <w:r w:rsidR="00567CBA" w:rsidRPr="00567CBA">
              <w:rPr>
                <w:rFonts w:ascii="Comic Sans MS" w:hAnsi="Comic Sans MS"/>
                <w:i/>
                <w:sz w:val="16"/>
                <w:szCs w:val="16"/>
              </w:rPr>
              <w:t xml:space="preserve">lab safety poster grades will be given and a </w:t>
            </w:r>
            <w:r w:rsidR="000763CE" w:rsidRPr="00567CBA">
              <w:rPr>
                <w:rFonts w:ascii="Comic Sans MS" w:hAnsi="Comic Sans MS"/>
                <w:i/>
                <w:sz w:val="16"/>
                <w:szCs w:val="16"/>
              </w:rPr>
              <w:t xml:space="preserve">Lab safety test. </w:t>
            </w:r>
          </w:p>
        </w:tc>
      </w:tr>
    </w:tbl>
    <w:p w:rsidR="001F1E54" w:rsidRPr="000763CE" w:rsidRDefault="006C6E3A" w:rsidP="00FB60C6">
      <w:pPr>
        <w:rPr>
          <w:rFonts w:ascii="Comic Sans MS" w:hAnsi="Comic Sans MS"/>
          <w:sz w:val="15"/>
          <w:szCs w:val="15"/>
        </w:rPr>
      </w:pPr>
    </w:p>
    <w:sectPr w:rsidR="001F1E54" w:rsidRPr="000763CE" w:rsidSect="00685187">
      <w:headerReference w:type="even" r:id="rId7"/>
      <w:headerReference w:type="default" r:id="rId8"/>
      <w:footerReference w:type="even" r:id="rId9"/>
      <w:footerReference w:type="default" r:id="rId10"/>
      <w:headerReference w:type="first" r:id="rId11"/>
      <w:footerReference w:type="first" r:id="rId12"/>
      <w:pgSz w:w="12240" w:h="15840"/>
      <w:pgMar w:top="1080" w:right="1080" w:bottom="1080" w:left="1080"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6E3A" w:rsidRPr="00FB60C6" w:rsidRDefault="006C6E3A">
      <w:pPr>
        <w:rPr>
          <w:sz w:val="18"/>
          <w:szCs w:val="18"/>
        </w:rPr>
      </w:pPr>
      <w:r w:rsidRPr="00FB60C6">
        <w:rPr>
          <w:sz w:val="18"/>
          <w:szCs w:val="18"/>
        </w:rPr>
        <w:separator/>
      </w:r>
    </w:p>
  </w:endnote>
  <w:endnote w:type="continuationSeparator" w:id="0">
    <w:p w:rsidR="006C6E3A" w:rsidRPr="00FB60C6" w:rsidRDefault="006C6E3A">
      <w:pPr>
        <w:rPr>
          <w:sz w:val="18"/>
          <w:szCs w:val="18"/>
        </w:rPr>
      </w:pPr>
      <w:r w:rsidRPr="00FB60C6">
        <w:rPr>
          <w:sz w:val="18"/>
          <w:szCs w:val="18"/>
        </w:rP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omic Sans MS">
    <w:panose1 w:val="030F0702030302020204"/>
    <w:charset w:val="00"/>
    <w:family w:val="script"/>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E54" w:rsidRPr="00FB60C6" w:rsidRDefault="00AC7370">
    <w:pPr>
      <w:pStyle w:val="Footer"/>
      <w:framePr w:wrap="around" w:vAnchor="text" w:hAnchor="margin" w:xAlign="right" w:y="1"/>
      <w:rPr>
        <w:rStyle w:val="PageNumber"/>
        <w:sz w:val="18"/>
        <w:szCs w:val="18"/>
      </w:rPr>
    </w:pPr>
    <w:r w:rsidRPr="00FB60C6">
      <w:rPr>
        <w:rStyle w:val="PageNumber"/>
        <w:sz w:val="18"/>
        <w:szCs w:val="18"/>
      </w:rPr>
      <w:fldChar w:fldCharType="begin"/>
    </w:r>
    <w:r w:rsidR="00D050BC" w:rsidRPr="00FB60C6">
      <w:rPr>
        <w:rStyle w:val="PageNumber"/>
        <w:sz w:val="18"/>
        <w:szCs w:val="18"/>
      </w:rPr>
      <w:instrText xml:space="preserve">PAGE  </w:instrText>
    </w:r>
    <w:r w:rsidRPr="00FB60C6">
      <w:rPr>
        <w:rStyle w:val="PageNumber"/>
        <w:sz w:val="18"/>
        <w:szCs w:val="18"/>
      </w:rPr>
      <w:fldChar w:fldCharType="end"/>
    </w:r>
  </w:p>
  <w:p w:rsidR="001F1E54" w:rsidRPr="00FB60C6" w:rsidRDefault="006C6E3A">
    <w:pPr>
      <w:pStyle w:val="Footer"/>
      <w:ind w:right="360"/>
      <w:rPr>
        <w:sz w:val="18"/>
        <w:szCs w:val="1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E54" w:rsidRPr="00FB60C6" w:rsidRDefault="00AC7370">
    <w:pPr>
      <w:pStyle w:val="Footer"/>
      <w:framePr w:wrap="around" w:vAnchor="text" w:hAnchor="margin" w:xAlign="right" w:y="1"/>
      <w:rPr>
        <w:rStyle w:val="PageNumber"/>
        <w:sz w:val="18"/>
        <w:szCs w:val="18"/>
      </w:rPr>
    </w:pPr>
    <w:r w:rsidRPr="00FB60C6">
      <w:rPr>
        <w:rStyle w:val="PageNumber"/>
        <w:sz w:val="18"/>
        <w:szCs w:val="18"/>
      </w:rPr>
      <w:fldChar w:fldCharType="begin"/>
    </w:r>
    <w:r w:rsidR="00D050BC" w:rsidRPr="00FB60C6">
      <w:rPr>
        <w:rStyle w:val="PageNumber"/>
        <w:sz w:val="18"/>
        <w:szCs w:val="18"/>
      </w:rPr>
      <w:instrText xml:space="preserve">PAGE  </w:instrText>
    </w:r>
    <w:r w:rsidRPr="00FB60C6">
      <w:rPr>
        <w:rStyle w:val="PageNumber"/>
        <w:sz w:val="18"/>
        <w:szCs w:val="18"/>
      </w:rPr>
      <w:fldChar w:fldCharType="separate"/>
    </w:r>
    <w:r w:rsidR="00567CBA">
      <w:rPr>
        <w:rStyle w:val="PageNumber"/>
        <w:noProof/>
        <w:sz w:val="18"/>
        <w:szCs w:val="18"/>
      </w:rPr>
      <w:t>1</w:t>
    </w:r>
    <w:r w:rsidRPr="00FB60C6">
      <w:rPr>
        <w:rStyle w:val="PageNumber"/>
        <w:sz w:val="18"/>
        <w:szCs w:val="18"/>
      </w:rPr>
      <w:fldChar w:fldCharType="end"/>
    </w:r>
  </w:p>
  <w:p w:rsidR="001F1E54" w:rsidRPr="00FB60C6" w:rsidRDefault="00D050BC">
    <w:pPr>
      <w:pStyle w:val="Footer"/>
      <w:ind w:right="360"/>
      <w:rPr>
        <w:rFonts w:ascii="Comic Sans MS" w:hAnsi="Comic Sans MS"/>
        <w:i/>
        <w:color w:val="000000" w:themeColor="text1"/>
        <w:sz w:val="15"/>
        <w:szCs w:val="15"/>
      </w:rPr>
    </w:pPr>
    <w:r w:rsidRPr="00FB60C6">
      <w:rPr>
        <w:rFonts w:ascii="Comic Sans MS" w:hAnsi="Comic Sans MS"/>
        <w:i/>
        <w:color w:val="000000" w:themeColor="text1"/>
        <w:sz w:val="15"/>
        <w:szCs w:val="15"/>
      </w:rPr>
      <w:t xml:space="preserve">Source: Understanding by </w:t>
    </w:r>
    <w:r w:rsidRPr="00FB60C6">
      <w:rPr>
        <w:rFonts w:ascii="Comic Sans MS" w:hAnsi="Comic Sans MS"/>
        <w:i/>
        <w:color w:val="000000" w:themeColor="text1"/>
        <w:sz w:val="13"/>
        <w:szCs w:val="13"/>
      </w:rPr>
      <w:t>Design</w:t>
    </w:r>
    <w:r w:rsidRPr="00FB60C6">
      <w:rPr>
        <w:rFonts w:ascii="Comic Sans MS" w:hAnsi="Comic Sans MS"/>
        <w:i/>
        <w:color w:val="000000" w:themeColor="text1"/>
        <w:sz w:val="15"/>
        <w:szCs w:val="15"/>
      </w:rPr>
      <w:t xml:space="preserve">, </w:t>
    </w:r>
    <w:r w:rsidRPr="00FB60C6">
      <w:rPr>
        <w:rFonts w:ascii="Comic Sans MS" w:hAnsi="Comic Sans MS"/>
        <w:i/>
        <w:color w:val="000000" w:themeColor="text1"/>
        <w:sz w:val="15"/>
        <w:szCs w:val="15"/>
      </w:rPr>
      <w:tab/>
      <w:t>Unit Design Planning Template (Wiggins/</w:t>
    </w:r>
    <w:proofErr w:type="spellStart"/>
    <w:r w:rsidRPr="00FB60C6">
      <w:rPr>
        <w:rFonts w:ascii="Comic Sans MS" w:hAnsi="Comic Sans MS"/>
        <w:i/>
        <w:color w:val="000000" w:themeColor="text1"/>
        <w:sz w:val="15"/>
        <w:szCs w:val="15"/>
      </w:rPr>
      <w:t>McTighe</w:t>
    </w:r>
    <w:proofErr w:type="spellEnd"/>
    <w:r w:rsidRPr="00FB60C6">
      <w:rPr>
        <w:rFonts w:ascii="Comic Sans MS" w:hAnsi="Comic Sans MS"/>
        <w:i/>
        <w:color w:val="000000" w:themeColor="text1"/>
        <w:sz w:val="15"/>
        <w:szCs w:val="15"/>
      </w:rPr>
      <w:t xml:space="preserve"> 2005)</w:t>
    </w:r>
    <w:r w:rsidRPr="00FB60C6">
      <w:rPr>
        <w:rFonts w:ascii="Comic Sans MS" w:hAnsi="Comic Sans MS"/>
        <w:i/>
        <w:color w:val="000000" w:themeColor="text1"/>
        <w:sz w:val="15"/>
        <w:szCs w:val="15"/>
      </w:rPr>
      <w:tab/>
    </w:r>
    <w:r w:rsidRPr="00FB60C6">
      <w:rPr>
        <w:rFonts w:ascii="Comic Sans MS" w:hAnsi="Comic Sans MS"/>
        <w:i/>
        <w:color w:val="000000" w:themeColor="text1"/>
        <w:sz w:val="15"/>
        <w:szCs w:val="15"/>
      </w:rPr>
      <w:tab/>
    </w:r>
    <w:r w:rsidRPr="00FB60C6">
      <w:rPr>
        <w:rFonts w:ascii="Comic Sans MS" w:hAnsi="Comic Sans MS"/>
        <w:i/>
        <w:color w:val="000000" w:themeColor="text1"/>
        <w:sz w:val="15"/>
        <w:szCs w:val="15"/>
      </w:rPr>
      <w:tab/>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CBA" w:rsidRDefault="00567CB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6E3A" w:rsidRPr="00FB60C6" w:rsidRDefault="006C6E3A">
      <w:pPr>
        <w:rPr>
          <w:sz w:val="18"/>
          <w:szCs w:val="18"/>
        </w:rPr>
      </w:pPr>
      <w:r w:rsidRPr="00FB60C6">
        <w:rPr>
          <w:sz w:val="18"/>
          <w:szCs w:val="18"/>
        </w:rPr>
        <w:separator/>
      </w:r>
    </w:p>
  </w:footnote>
  <w:footnote w:type="continuationSeparator" w:id="0">
    <w:p w:rsidR="006C6E3A" w:rsidRPr="00FB60C6" w:rsidRDefault="006C6E3A">
      <w:pPr>
        <w:rPr>
          <w:sz w:val="18"/>
          <w:szCs w:val="18"/>
        </w:rPr>
      </w:pPr>
      <w:r w:rsidRPr="00FB60C6">
        <w:rPr>
          <w:sz w:val="18"/>
          <w:szCs w:val="18"/>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CBA" w:rsidRDefault="00567CB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60C1" w:rsidRPr="00567CBA" w:rsidRDefault="005C60C1" w:rsidP="002A736E">
    <w:pPr>
      <w:pStyle w:val="Header"/>
      <w:rPr>
        <w:sz w:val="16"/>
        <w:szCs w:val="16"/>
      </w:rPr>
    </w:pPr>
    <w:r w:rsidRPr="00567CBA">
      <w:rPr>
        <w:sz w:val="16"/>
        <w:szCs w:val="16"/>
      </w:rPr>
      <w:t>Design Topic:  SCIENCE S</w:t>
    </w:r>
    <w:r w:rsidR="008B6673" w:rsidRPr="00567CBA">
      <w:rPr>
        <w:sz w:val="16"/>
        <w:szCs w:val="16"/>
      </w:rPr>
      <w:t>KILLS</w:t>
    </w:r>
    <w:r w:rsidRPr="00567CBA">
      <w:rPr>
        <w:sz w:val="16"/>
        <w:szCs w:val="16"/>
      </w:rPr>
      <w:t xml:space="preserve">      Subject(s): BIOLOGY       Grade(s):  10th            Designer(s) </w:t>
    </w:r>
    <w:bookmarkStart w:id="1" w:name="_GoBack"/>
    <w:bookmarkEnd w:id="1"/>
    <w:r w:rsidRPr="00567CBA">
      <w:rPr>
        <w:sz w:val="16"/>
        <w:szCs w:val="16"/>
      </w:rPr>
      <w:t>CHERYL MASSENGALE</w:t>
    </w:r>
  </w:p>
  <w:p w:rsidR="001F1E54" w:rsidRPr="00FB60C6" w:rsidRDefault="006C6E3A" w:rsidP="002A736E">
    <w:pPr>
      <w:pStyle w:val="Header"/>
      <w:rPr>
        <w:sz w:val="13"/>
        <w:szCs w:val="13"/>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CBA" w:rsidRDefault="00567CB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66422A"/>
    <w:multiLevelType w:val="hybridMultilevel"/>
    <w:tmpl w:val="1638E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987DDB"/>
    <w:multiLevelType w:val="hybridMultilevel"/>
    <w:tmpl w:val="071C3632"/>
    <w:lvl w:ilvl="0" w:tplc="B646CC5E">
      <w:start w:val="2"/>
      <w:numFmt w:val="bullet"/>
      <w:lvlText w:val="-"/>
      <w:lvlJc w:val="left"/>
      <w:pPr>
        <w:tabs>
          <w:tab w:val="num" w:pos="576"/>
        </w:tabs>
        <w:ind w:left="360" w:hanging="144"/>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2B61264"/>
    <w:multiLevelType w:val="hybridMultilevel"/>
    <w:tmpl w:val="5322C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201056"/>
    <w:multiLevelType w:val="hybridMultilevel"/>
    <w:tmpl w:val="B880BF6C"/>
    <w:lvl w:ilvl="0" w:tplc="5E2C3662">
      <w:numFmt w:val="bullet"/>
      <w:lvlText w:val="•"/>
      <w:lvlJc w:val="left"/>
      <w:pPr>
        <w:ind w:left="720" w:hanging="360"/>
      </w:pPr>
      <w:rPr>
        <w:rFonts w:ascii="Comic Sans MS" w:eastAsia="Times New Roman" w:hAnsi="Comic Sans M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7A1C45"/>
    <w:multiLevelType w:val="hybridMultilevel"/>
    <w:tmpl w:val="88F23BB2"/>
    <w:lvl w:ilvl="0" w:tplc="267AD00E">
      <w:start w:val="1001"/>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DDE1735"/>
    <w:multiLevelType w:val="hybridMultilevel"/>
    <w:tmpl w:val="E376B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FE1A44"/>
    <w:multiLevelType w:val="hybridMultilevel"/>
    <w:tmpl w:val="727203EA"/>
    <w:lvl w:ilvl="0" w:tplc="7E724CC4">
      <w:start w:val="1"/>
      <w:numFmt w:val="decimal"/>
      <w:lvlText w:val="%1."/>
      <w:lvlJc w:val="left"/>
      <w:pPr>
        <w:ind w:left="720" w:hanging="360"/>
      </w:pPr>
      <w:rPr>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6769E0"/>
    <w:multiLevelType w:val="hybridMultilevel"/>
    <w:tmpl w:val="E49264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82F221F"/>
    <w:multiLevelType w:val="hybridMultilevel"/>
    <w:tmpl w:val="7A88392A"/>
    <w:lvl w:ilvl="0" w:tplc="5E2C3662">
      <w:numFmt w:val="bullet"/>
      <w:lvlText w:val="•"/>
      <w:lvlJc w:val="left"/>
      <w:pPr>
        <w:ind w:left="720" w:hanging="360"/>
      </w:pPr>
      <w:rPr>
        <w:rFonts w:ascii="Comic Sans MS" w:eastAsia="Times New Roman" w:hAnsi="Comic Sans M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8F85446"/>
    <w:multiLevelType w:val="hybridMultilevel"/>
    <w:tmpl w:val="6D420F9C"/>
    <w:lvl w:ilvl="0" w:tplc="EA92479E">
      <w:start w:val="2"/>
      <w:numFmt w:val="bullet"/>
      <w:lvlText w:val="-"/>
      <w:lvlJc w:val="left"/>
      <w:pPr>
        <w:tabs>
          <w:tab w:val="num" w:pos="360"/>
        </w:tabs>
        <w:ind w:left="216" w:hanging="216"/>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98E4BA8"/>
    <w:multiLevelType w:val="hybridMultilevel"/>
    <w:tmpl w:val="AABC8DEA"/>
    <w:lvl w:ilvl="0" w:tplc="1BE6BFF8">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9AB1A5E"/>
    <w:multiLevelType w:val="hybridMultilevel"/>
    <w:tmpl w:val="60C01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D2B5E3E"/>
    <w:multiLevelType w:val="hybridMultilevel"/>
    <w:tmpl w:val="98AEEBAE"/>
    <w:lvl w:ilvl="0" w:tplc="5E2C3662">
      <w:numFmt w:val="bullet"/>
      <w:lvlText w:val="•"/>
      <w:lvlJc w:val="left"/>
      <w:pPr>
        <w:ind w:left="720" w:hanging="360"/>
      </w:pPr>
      <w:rPr>
        <w:rFonts w:ascii="Comic Sans MS" w:eastAsia="Times New Roman" w:hAnsi="Comic Sans M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DA82366"/>
    <w:multiLevelType w:val="hybridMultilevel"/>
    <w:tmpl w:val="824868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F4A1CF4"/>
    <w:multiLevelType w:val="hybridMultilevel"/>
    <w:tmpl w:val="1F58EAC2"/>
    <w:lvl w:ilvl="0" w:tplc="4A3A1A88">
      <w:numFmt w:val="bullet"/>
      <w:lvlText w:val="•"/>
      <w:lvlJc w:val="left"/>
      <w:pPr>
        <w:ind w:left="720" w:hanging="360"/>
      </w:pPr>
      <w:rPr>
        <w:rFonts w:ascii="Comic Sans MS" w:eastAsia="Times New Roman" w:hAnsi="Comic Sans MS" w:cs="Wingdings" w:hint="default"/>
        <w:sz w:val="1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2681C96"/>
    <w:multiLevelType w:val="hybridMultilevel"/>
    <w:tmpl w:val="5DA6344E"/>
    <w:lvl w:ilvl="0" w:tplc="B34ECA34">
      <w:start w:val="2"/>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52BF3D0A"/>
    <w:multiLevelType w:val="hybridMultilevel"/>
    <w:tmpl w:val="6D420F9C"/>
    <w:lvl w:ilvl="0" w:tplc="E47ADEFC">
      <w:start w:val="1"/>
      <w:numFmt w:val="bullet"/>
      <w:lvlText w:val="-"/>
      <w:lvlJc w:val="left"/>
      <w:pPr>
        <w:tabs>
          <w:tab w:val="num" w:pos="360"/>
        </w:tabs>
        <w:ind w:left="0" w:firstLine="0"/>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566E14F2"/>
    <w:multiLevelType w:val="hybridMultilevel"/>
    <w:tmpl w:val="82C67C36"/>
    <w:lvl w:ilvl="0" w:tplc="5E2C3662">
      <w:numFmt w:val="bullet"/>
      <w:lvlText w:val="•"/>
      <w:lvlJc w:val="left"/>
      <w:pPr>
        <w:ind w:left="720" w:hanging="360"/>
      </w:pPr>
      <w:rPr>
        <w:rFonts w:ascii="Comic Sans MS" w:eastAsia="Times New Roman" w:hAnsi="Comic Sans M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8B025DB"/>
    <w:multiLevelType w:val="hybridMultilevel"/>
    <w:tmpl w:val="6D420F9C"/>
    <w:lvl w:ilvl="0" w:tplc="359A8CFC">
      <w:start w:val="2"/>
      <w:numFmt w:val="bullet"/>
      <w:lvlText w:val="-"/>
      <w:lvlJc w:val="left"/>
      <w:pPr>
        <w:tabs>
          <w:tab w:val="num" w:pos="360"/>
        </w:tabs>
        <w:ind w:left="0" w:firstLine="0"/>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AAA050F"/>
    <w:multiLevelType w:val="hybridMultilevel"/>
    <w:tmpl w:val="7A101CEC"/>
    <w:lvl w:ilvl="0" w:tplc="D0B00212">
      <w:start w:val="2"/>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5C573D82"/>
    <w:multiLevelType w:val="hybridMultilevel"/>
    <w:tmpl w:val="2EDC219C"/>
    <w:lvl w:ilvl="0" w:tplc="D36ECECC">
      <w:start w:val="1"/>
      <w:numFmt w:val="decimal"/>
      <w:lvlText w:val="%1."/>
      <w:lvlJc w:val="left"/>
      <w:pPr>
        <w:ind w:left="720" w:hanging="360"/>
      </w:pPr>
      <w:rPr>
        <w:b w:val="0"/>
        <w:i/>
        <w:sz w:val="15"/>
        <w:szCs w:val="1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D165590"/>
    <w:multiLevelType w:val="hybridMultilevel"/>
    <w:tmpl w:val="6D420F9C"/>
    <w:lvl w:ilvl="0" w:tplc="408C1F62">
      <w:start w:val="2"/>
      <w:numFmt w:val="bullet"/>
      <w:lvlText w:val="-"/>
      <w:lvlJc w:val="left"/>
      <w:pPr>
        <w:tabs>
          <w:tab w:val="num" w:pos="576"/>
        </w:tabs>
        <w:ind w:left="360" w:hanging="144"/>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63DE18D1"/>
    <w:multiLevelType w:val="hybridMultilevel"/>
    <w:tmpl w:val="60A88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548387E"/>
    <w:multiLevelType w:val="hybridMultilevel"/>
    <w:tmpl w:val="F04C30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BA154F3"/>
    <w:multiLevelType w:val="hybridMultilevel"/>
    <w:tmpl w:val="E396AB38"/>
    <w:lvl w:ilvl="0" w:tplc="41640E1A">
      <w:start w:val="1001"/>
      <w:numFmt w:val="bullet"/>
      <w:lvlText w:val="-"/>
      <w:lvlJc w:val="left"/>
      <w:pPr>
        <w:tabs>
          <w:tab w:val="num" w:pos="1140"/>
        </w:tabs>
        <w:ind w:left="1140" w:hanging="360"/>
      </w:pPr>
      <w:rPr>
        <w:rFonts w:ascii="Times New Roman" w:eastAsia="Times" w:hAnsi="Times New Roman" w:hint="default"/>
      </w:rPr>
    </w:lvl>
    <w:lvl w:ilvl="1" w:tplc="04090003" w:tentative="1">
      <w:start w:val="1"/>
      <w:numFmt w:val="bullet"/>
      <w:lvlText w:val="o"/>
      <w:lvlJc w:val="left"/>
      <w:pPr>
        <w:tabs>
          <w:tab w:val="num" w:pos="1860"/>
        </w:tabs>
        <w:ind w:left="1860" w:hanging="360"/>
      </w:pPr>
      <w:rPr>
        <w:rFonts w:ascii="Courier New" w:hAnsi="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25">
    <w:nsid w:val="6ECE1719"/>
    <w:multiLevelType w:val="hybridMultilevel"/>
    <w:tmpl w:val="81540408"/>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26">
    <w:nsid w:val="76C404FA"/>
    <w:multiLevelType w:val="hybridMultilevel"/>
    <w:tmpl w:val="4ACA83B6"/>
    <w:lvl w:ilvl="0" w:tplc="D19E801A">
      <w:start w:val="2"/>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9"/>
  </w:num>
  <w:num w:numId="3">
    <w:abstractNumId w:val="1"/>
  </w:num>
  <w:num w:numId="4">
    <w:abstractNumId w:val="15"/>
  </w:num>
  <w:num w:numId="5">
    <w:abstractNumId w:val="21"/>
  </w:num>
  <w:num w:numId="6">
    <w:abstractNumId w:val="9"/>
  </w:num>
  <w:num w:numId="7">
    <w:abstractNumId w:val="18"/>
  </w:num>
  <w:num w:numId="8">
    <w:abstractNumId w:val="16"/>
  </w:num>
  <w:num w:numId="9">
    <w:abstractNumId w:val="26"/>
  </w:num>
  <w:num w:numId="10">
    <w:abstractNumId w:val="24"/>
  </w:num>
  <w:num w:numId="11">
    <w:abstractNumId w:val="4"/>
  </w:num>
  <w:num w:numId="12">
    <w:abstractNumId w:val="5"/>
  </w:num>
  <w:num w:numId="13">
    <w:abstractNumId w:val="2"/>
  </w:num>
  <w:num w:numId="14">
    <w:abstractNumId w:val="3"/>
  </w:num>
  <w:num w:numId="15">
    <w:abstractNumId w:val="17"/>
  </w:num>
  <w:num w:numId="16">
    <w:abstractNumId w:val="14"/>
  </w:num>
  <w:num w:numId="17">
    <w:abstractNumId w:val="7"/>
  </w:num>
  <w:num w:numId="18">
    <w:abstractNumId w:val="6"/>
  </w:num>
  <w:num w:numId="19">
    <w:abstractNumId w:val="11"/>
  </w:num>
  <w:num w:numId="20">
    <w:abstractNumId w:val="25"/>
  </w:num>
  <w:num w:numId="21">
    <w:abstractNumId w:val="0"/>
  </w:num>
  <w:num w:numId="22">
    <w:abstractNumId w:val="20"/>
  </w:num>
  <w:num w:numId="23">
    <w:abstractNumId w:val="23"/>
  </w:num>
  <w:num w:numId="24">
    <w:abstractNumId w:val="22"/>
  </w:num>
  <w:num w:numId="25">
    <w:abstractNumId w:val="12"/>
  </w:num>
  <w:num w:numId="26">
    <w:abstractNumId w:val="8"/>
  </w:num>
  <w:num w:numId="27">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efaultTabStop w:val="720"/>
  <w:drawingGridHorizontalSpacing w:val="120"/>
  <w:displayHorizontalDrawingGridEvery w:val="0"/>
  <w:displayVerticalDrawingGridEvery w:val="0"/>
  <w:noPunctuationKerning/>
  <w:characterSpacingControl w:val="doNotCompress"/>
  <w:footnotePr>
    <w:footnote w:id="-1"/>
    <w:footnote w:id="0"/>
  </w:footnotePr>
  <w:endnotePr>
    <w:endnote w:id="-1"/>
    <w:endnote w:id="0"/>
  </w:endnotePr>
  <w:compat/>
  <w:rsids>
    <w:rsidRoot w:val="00D050BC"/>
    <w:rsid w:val="0001045B"/>
    <w:rsid w:val="000763CE"/>
    <w:rsid w:val="000A3851"/>
    <w:rsid w:val="00235727"/>
    <w:rsid w:val="00237B55"/>
    <w:rsid w:val="002A736E"/>
    <w:rsid w:val="003454B4"/>
    <w:rsid w:val="00453BF5"/>
    <w:rsid w:val="00550457"/>
    <w:rsid w:val="00567CBA"/>
    <w:rsid w:val="005C414E"/>
    <w:rsid w:val="005C60C1"/>
    <w:rsid w:val="005D6204"/>
    <w:rsid w:val="0060414D"/>
    <w:rsid w:val="00606A43"/>
    <w:rsid w:val="006101FD"/>
    <w:rsid w:val="0067614D"/>
    <w:rsid w:val="00685187"/>
    <w:rsid w:val="006C6E3A"/>
    <w:rsid w:val="007173AE"/>
    <w:rsid w:val="008B6673"/>
    <w:rsid w:val="0098244E"/>
    <w:rsid w:val="009B7B41"/>
    <w:rsid w:val="00A7502B"/>
    <w:rsid w:val="00AC7370"/>
    <w:rsid w:val="00B92EED"/>
    <w:rsid w:val="00CF25A2"/>
    <w:rsid w:val="00D050BC"/>
    <w:rsid w:val="00E81434"/>
    <w:rsid w:val="00EC03A8"/>
    <w:rsid w:val="00F153E8"/>
    <w:rsid w:val="00FB60C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73AE"/>
    <w:rPr>
      <w:sz w:val="24"/>
    </w:rPr>
  </w:style>
  <w:style w:type="paragraph" w:styleId="Heading1">
    <w:name w:val="heading 1"/>
    <w:basedOn w:val="Normal"/>
    <w:next w:val="Normal"/>
    <w:qFormat/>
    <w:rsid w:val="007173AE"/>
    <w:pPr>
      <w:keepNext/>
      <w:jc w:val="center"/>
      <w:outlineLvl w:val="0"/>
    </w:pPr>
    <w:rPr>
      <w:rFonts w:ascii="Arial" w:hAnsi="Arial"/>
      <w:b/>
      <w:sz w:val="18"/>
    </w:rPr>
  </w:style>
  <w:style w:type="paragraph" w:styleId="Heading2">
    <w:name w:val="heading 2"/>
    <w:basedOn w:val="Normal"/>
    <w:next w:val="Normal"/>
    <w:qFormat/>
    <w:rsid w:val="007173AE"/>
    <w:pPr>
      <w:keepNext/>
      <w:jc w:val="center"/>
      <w:outlineLvl w:val="1"/>
    </w:pPr>
    <w:rPr>
      <w:rFonts w:ascii="Arial" w:hAnsi="Arial"/>
      <w:b/>
    </w:rPr>
  </w:style>
  <w:style w:type="paragraph" w:styleId="Heading3">
    <w:name w:val="heading 3"/>
    <w:basedOn w:val="Normal"/>
    <w:next w:val="Normal"/>
    <w:qFormat/>
    <w:rsid w:val="007173AE"/>
    <w:pPr>
      <w:keepNext/>
      <w:jc w:val="center"/>
      <w:outlineLvl w:val="2"/>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A736E"/>
    <w:pPr>
      <w:shd w:val="clear" w:color="auto" w:fill="FFFFFF" w:themeFill="background1"/>
      <w:tabs>
        <w:tab w:val="center" w:pos="4320"/>
        <w:tab w:val="right" w:pos="8640"/>
      </w:tabs>
    </w:pPr>
    <w:rPr>
      <w:rFonts w:ascii="Comic Sans MS" w:hAnsi="Comic Sans MS"/>
      <w:b/>
      <w:i/>
      <w:color w:val="000000" w:themeColor="text1"/>
      <w:sz w:val="14"/>
      <w:szCs w:val="14"/>
    </w:rPr>
  </w:style>
  <w:style w:type="paragraph" w:styleId="Footer">
    <w:name w:val="footer"/>
    <w:basedOn w:val="Normal"/>
    <w:rsid w:val="007173AE"/>
    <w:pPr>
      <w:tabs>
        <w:tab w:val="center" w:pos="4320"/>
        <w:tab w:val="right" w:pos="8640"/>
      </w:tabs>
    </w:pPr>
  </w:style>
  <w:style w:type="character" w:styleId="PageNumber">
    <w:name w:val="page number"/>
    <w:basedOn w:val="DefaultParagraphFont"/>
    <w:rsid w:val="007173AE"/>
  </w:style>
  <w:style w:type="paragraph" w:styleId="BodyText">
    <w:name w:val="Body Text"/>
    <w:basedOn w:val="Normal"/>
    <w:rsid w:val="007173AE"/>
    <w:rPr>
      <w:rFonts w:ascii="Arial" w:hAnsi="Arial"/>
      <w:sz w:val="18"/>
    </w:rPr>
  </w:style>
  <w:style w:type="paragraph" w:styleId="BodyText2">
    <w:name w:val="Body Text 2"/>
    <w:basedOn w:val="Normal"/>
    <w:rsid w:val="007173AE"/>
    <w:pPr>
      <w:jc w:val="center"/>
    </w:pPr>
    <w:rPr>
      <w:rFonts w:ascii="Arial" w:hAnsi="Arial"/>
      <w:sz w:val="18"/>
    </w:rPr>
  </w:style>
  <w:style w:type="paragraph" w:styleId="BodyText3">
    <w:name w:val="Body Text 3"/>
    <w:basedOn w:val="Normal"/>
    <w:rsid w:val="007173AE"/>
    <w:rPr>
      <w:rFonts w:ascii="Arial" w:hAnsi="Arial"/>
      <w:color w:val="FF0000"/>
      <w:sz w:val="20"/>
    </w:rPr>
  </w:style>
  <w:style w:type="character" w:customStyle="1" w:styleId="HeaderChar">
    <w:name w:val="Header Char"/>
    <w:basedOn w:val="DefaultParagraphFont"/>
    <w:link w:val="Header"/>
    <w:uiPriority w:val="99"/>
    <w:rsid w:val="002A736E"/>
    <w:rPr>
      <w:rFonts w:ascii="Comic Sans MS" w:hAnsi="Comic Sans MS"/>
      <w:b/>
      <w:i/>
      <w:color w:val="000000" w:themeColor="text1"/>
      <w:sz w:val="14"/>
      <w:szCs w:val="14"/>
      <w:shd w:val="clear" w:color="auto" w:fill="FFFFFF" w:themeFill="background1"/>
    </w:rPr>
  </w:style>
  <w:style w:type="paragraph" w:styleId="BalloonText">
    <w:name w:val="Balloon Text"/>
    <w:basedOn w:val="Normal"/>
    <w:link w:val="BalloonTextChar"/>
    <w:uiPriority w:val="99"/>
    <w:semiHidden/>
    <w:unhideWhenUsed/>
    <w:rsid w:val="00685187"/>
    <w:rPr>
      <w:rFonts w:ascii="Tahoma" w:hAnsi="Tahoma" w:cs="Tahoma"/>
      <w:sz w:val="16"/>
      <w:szCs w:val="16"/>
    </w:rPr>
  </w:style>
  <w:style w:type="character" w:customStyle="1" w:styleId="BalloonTextChar">
    <w:name w:val="Balloon Text Char"/>
    <w:basedOn w:val="DefaultParagraphFont"/>
    <w:link w:val="BalloonText"/>
    <w:uiPriority w:val="99"/>
    <w:semiHidden/>
    <w:rsid w:val="00685187"/>
    <w:rPr>
      <w:rFonts w:ascii="Tahoma" w:hAnsi="Tahoma" w:cs="Tahoma"/>
      <w:sz w:val="16"/>
      <w:szCs w:val="16"/>
    </w:rPr>
  </w:style>
  <w:style w:type="paragraph" w:customStyle="1" w:styleId="Default">
    <w:name w:val="Default"/>
    <w:rsid w:val="005D6204"/>
    <w:pPr>
      <w:autoSpaceDE w:val="0"/>
      <w:autoSpaceDN w:val="0"/>
      <w:adjustRightInd w:val="0"/>
    </w:pPr>
    <w:rPr>
      <w:rFonts w:ascii="Wingdings" w:hAnsi="Wingdings" w:cs="Wingdings"/>
      <w:color w:val="000000"/>
      <w:sz w:val="24"/>
      <w:szCs w:val="24"/>
    </w:rPr>
  </w:style>
  <w:style w:type="paragraph" w:styleId="ListParagraph">
    <w:name w:val="List Paragraph"/>
    <w:basedOn w:val="Normal"/>
    <w:uiPriority w:val="34"/>
    <w:qFormat/>
    <w:rsid w:val="005D620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jc w:val="center"/>
      <w:outlineLvl w:val="0"/>
    </w:pPr>
    <w:rPr>
      <w:rFonts w:ascii="Arial" w:hAnsi="Arial"/>
      <w:b/>
      <w:sz w:val="18"/>
    </w:rPr>
  </w:style>
  <w:style w:type="paragraph" w:styleId="Heading2">
    <w:name w:val="heading 2"/>
    <w:basedOn w:val="Normal"/>
    <w:next w:val="Normal"/>
    <w:qFormat/>
    <w:pPr>
      <w:keepNext/>
      <w:jc w:val="center"/>
      <w:outlineLvl w:val="1"/>
    </w:pPr>
    <w:rPr>
      <w:rFonts w:ascii="Arial" w:hAnsi="Arial"/>
      <w:b/>
    </w:rPr>
  </w:style>
  <w:style w:type="paragraph" w:styleId="Heading3">
    <w:name w:val="heading 3"/>
    <w:basedOn w:val="Normal"/>
    <w:next w:val="Normal"/>
    <w:qFormat/>
    <w:pPr>
      <w:keepNext/>
      <w:jc w:val="center"/>
      <w:outlineLvl w:val="2"/>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rPr>
      <w:rFonts w:ascii="Arial" w:hAnsi="Arial"/>
      <w:sz w:val="18"/>
    </w:rPr>
  </w:style>
  <w:style w:type="paragraph" w:styleId="BodyText2">
    <w:name w:val="Body Text 2"/>
    <w:basedOn w:val="Normal"/>
    <w:pPr>
      <w:jc w:val="center"/>
    </w:pPr>
    <w:rPr>
      <w:rFonts w:ascii="Arial" w:hAnsi="Arial"/>
      <w:sz w:val="18"/>
    </w:rPr>
  </w:style>
  <w:style w:type="paragraph" w:styleId="BodyText3">
    <w:name w:val="Body Text 3"/>
    <w:basedOn w:val="Normal"/>
    <w:rPr>
      <w:rFonts w:ascii="Arial" w:hAnsi="Arial"/>
      <w:color w:val="FF0000"/>
      <w:sz w:val="20"/>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376</Words>
  <Characters>2147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STAGE 1 – DESIRED RESULTS</vt:lpstr>
    </vt:vector>
  </TitlesOfParts>
  <Company>McTighe &amp; Associates</Company>
  <LinksUpToDate>false</LinksUpToDate>
  <CharactersWithSpaces>2518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STAGE 1 – DESIRED RESULTS</dc:title>
  <dc:creator>Jay McTighe</dc:creator>
  <cp:lastModifiedBy>cmassengale</cp:lastModifiedBy>
  <cp:revision>2</cp:revision>
  <cp:lastPrinted>2005-11-21T08:46:00Z</cp:lastPrinted>
  <dcterms:created xsi:type="dcterms:W3CDTF">2013-08-03T19:04:00Z</dcterms:created>
  <dcterms:modified xsi:type="dcterms:W3CDTF">2013-08-03T19:04:00Z</dcterms:modified>
</cp:coreProperties>
</file>